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95161" w14:textId="77777777" w:rsidR="00E14309" w:rsidRDefault="0000000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14:paraId="40E3EECC" w14:textId="77777777" w:rsidR="00E14309" w:rsidRDefault="0000000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отбора для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лицам, применяющим специальный налоговый режим «налог на профессиональный доход» в связи с производством (реализацией) ими товаров, выполнением работ, оказанием услуг в целях возмещения затрат</w:t>
      </w:r>
    </w:p>
    <w:p w14:paraId="034CEBFE" w14:textId="77777777" w:rsidR="00E14309" w:rsidRDefault="00E14309">
      <w:pPr>
        <w:pStyle w:val="af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3906279F" w14:textId="4192E6B5" w:rsidR="00E14309" w:rsidRDefault="00CA297F">
      <w:pPr>
        <w:pStyle w:val="af0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000000">
        <w:rPr>
          <w:rFonts w:ascii="Times New Roman" w:hAnsi="Times New Roman"/>
          <w:sz w:val="28"/>
          <w:szCs w:val="28"/>
        </w:rPr>
        <w:t>.11.202</w:t>
      </w:r>
      <w:r w:rsidR="00BB45D4">
        <w:rPr>
          <w:rFonts w:ascii="Times New Roman" w:hAnsi="Times New Roman"/>
          <w:sz w:val="28"/>
          <w:szCs w:val="28"/>
        </w:rPr>
        <w:t>4</w:t>
      </w:r>
      <w:r w:rsidR="00000000">
        <w:rPr>
          <w:rFonts w:ascii="Times New Roman" w:hAnsi="Times New Roman"/>
          <w:sz w:val="28"/>
          <w:szCs w:val="28"/>
        </w:rPr>
        <w:t xml:space="preserve"> года Администрация Кыштымского городского округа начинает отбор получателей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лицам, применяющим специальный налоговый режим «налог на профессиональный доход» в связи с производством (реализацией) ими товаров, выполнением работ, оказанием услуг в целях возмещения затрат. </w:t>
      </w:r>
    </w:p>
    <w:p w14:paraId="3C2AC905" w14:textId="73C009C7" w:rsidR="00E14309" w:rsidRDefault="00000000">
      <w:pPr>
        <w:pStyle w:val="af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Сроки проведения отбора для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лицам, применяющим специальный налоговый режим «налог на профессиональный доход» в связи с производством (реализацией) ими товаров, выполнением работ, оказанием услуг в целях возмещения затрат: с </w:t>
      </w:r>
      <w:r w:rsidR="00CA297F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.11.202</w:t>
      </w:r>
      <w:r w:rsidR="00CA297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г. по </w:t>
      </w:r>
      <w:r w:rsidR="00CA297F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.12.202</w:t>
      </w:r>
      <w:r w:rsidR="00CA297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г.</w:t>
      </w:r>
    </w:p>
    <w:p w14:paraId="506E8F85" w14:textId="77777777" w:rsidR="00E14309" w:rsidRDefault="00000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Органом, уполномоченным на проведение отбора, является Управление стратегического развития и привлечения инвестиций Кыштымского городского округа, расположенный по адресу: Челябинская область, г. Кыштым, пл. К. Маркса, 1, каб. 307. Время работы: с понедельника по пятницу с 8:00 час до 17:00 час., перерыв с 12:00 час. до 13:00 час. Тел. 83515142596. Эл. почта: </w:t>
      </w:r>
      <w:hyperlink r:id="rId8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u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sripi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@adminkgo.ru</w:t>
        </w:r>
      </w:hyperlink>
      <w:r>
        <w:rPr>
          <w:rFonts w:ascii="Times New Roman" w:hAnsi="Times New Roman" w:cs="Times New Roman"/>
          <w:sz w:val="28"/>
          <w:szCs w:val="28"/>
        </w:rPr>
        <w:t>. Контактное лицо: Топол Анастасия Максимовна.</w:t>
      </w:r>
    </w:p>
    <w:p w14:paraId="3C84BED4" w14:textId="77777777" w:rsidR="00E14309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Отбор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в целях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лицам, применяющим специальный налоговый режим «налог на профессиональный доход» в связи с производством (реализацией) ими товаров, выполнением работ, оказанием услуг в целях возмещения затрат,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Порядком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лицам, применяющим специальный налоговый режим «налог на профессиональный доход» в связи с производством (реализацией) ими товаров, выполнением работ, оказанием услуг в целях возмещения затрат, утверждённым постановлением администрации Кыштымского городского округа от 03.11.2022 г. №2512 (далее – Порядок). </w:t>
      </w:r>
    </w:p>
    <w:p w14:paraId="4B9998DE" w14:textId="77777777" w:rsidR="00E14309" w:rsidRDefault="00000000">
      <w:pPr>
        <w:pStyle w:val="af0"/>
        <w:widowControl w:val="0"/>
        <w:tabs>
          <w:tab w:val="left" w:pos="1367"/>
        </w:tabs>
        <w:autoSpaceDE w:val="0"/>
        <w:autoSpaceDN w:val="0"/>
        <w:spacing w:after="0" w:line="240" w:lineRule="auto"/>
        <w:ind w:leftChars="253" w:left="557" w:firstLineChars="50" w:firstLine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участникам отбора:</w:t>
      </w:r>
    </w:p>
    <w:p w14:paraId="5E8A4BEC" w14:textId="77777777" w:rsidR="00E14309" w:rsidRDefault="00000000">
      <w:pPr>
        <w:widowControl w:val="0"/>
        <w:tabs>
          <w:tab w:val="left" w:pos="13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получатель субсидии не находится в процессе реорганизации, в отношении получателя субсидии не проводится процедура ликвидации, приостановления осуществления финансово - хозяйственной деятельности в </w:t>
      </w:r>
      <w:r>
        <w:rPr>
          <w:rFonts w:ascii="Times New Roman" w:hAnsi="Times New Roman" w:cs="Times New Roman"/>
          <w:sz w:val="28"/>
          <w:szCs w:val="28"/>
        </w:rPr>
        <w:lastRenderedPageBreak/>
        <w:t>соответствии с действующим законодательством;</w:t>
      </w:r>
    </w:p>
    <w:p w14:paraId="7A8F7D50" w14:textId="77777777" w:rsidR="00E14309" w:rsidRDefault="00000000">
      <w:pPr>
        <w:widowControl w:val="0"/>
        <w:tabs>
          <w:tab w:val="left" w:pos="13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субсидии, являющегося юридическим лицом;</w:t>
      </w:r>
    </w:p>
    <w:p w14:paraId="6DC76B6F" w14:textId="77777777" w:rsidR="00E14309" w:rsidRDefault="00000000">
      <w:pPr>
        <w:widowControl w:val="0"/>
        <w:tabs>
          <w:tab w:val="left" w:pos="13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получателя субсидии отсутствует просроченная задолженности по возврату в бюджет Кыштымского городского округа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по денежным обязательствам перед Кыштымского городского округа, а также о том, что получатель субсидии не получает средства из местного бюджета на цель, указанную в пункте 2 настоящего Порядка, в соответствии с иными нормативными правовыми актами Кыштымского городского округа, по состоянию на первое число месяца, предшествующего месяцу, в котором планируется заключение Соглашения;</w:t>
      </w:r>
    </w:p>
    <w:p w14:paraId="16716774" w14:textId="77777777" w:rsidR="00E14309" w:rsidRDefault="00000000">
      <w:pPr>
        <w:widowControl w:val="0"/>
        <w:tabs>
          <w:tab w:val="left" w:pos="13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получателя субсидии отсутствует просроченная (неурегулированная) задолженность по денежным обязательствам перед Кыштымским городским округом;</w:t>
      </w:r>
    </w:p>
    <w:p w14:paraId="179A96CC" w14:textId="77777777" w:rsidR="00E14309" w:rsidRDefault="00000000">
      <w:pPr>
        <w:widowControl w:val="0"/>
        <w:tabs>
          <w:tab w:val="left" w:pos="13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14:paraId="2097D8CB" w14:textId="77777777" w:rsidR="00E14309" w:rsidRDefault="00000000">
      <w:pPr>
        <w:widowControl w:val="0"/>
        <w:tabs>
          <w:tab w:val="left" w:pos="13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соответствия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перечню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подтверждения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отбора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требованиям,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предусмотренным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пунктами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9, 16, 19, 23, 29, 32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Порядка.</w:t>
      </w:r>
    </w:p>
    <w:p w14:paraId="7C649E90" w14:textId="77777777" w:rsidR="00E14309" w:rsidRDefault="00000000">
      <w:pPr>
        <w:widowControl w:val="0"/>
        <w:tabs>
          <w:tab w:val="left" w:pos="13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документов, предоставляемых заявителями:</w:t>
      </w:r>
    </w:p>
    <w:p w14:paraId="3B23EAB5" w14:textId="77777777" w:rsidR="00E14309" w:rsidRDefault="000000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заявка о предоставлении субсидии по форме Приложения 1 к Порядку;</w:t>
      </w:r>
    </w:p>
    <w:p w14:paraId="6BEFE6E9" w14:textId="77777777" w:rsidR="00E14309" w:rsidRDefault="000000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обязательство по форме Приложения 2 к Порядку;</w:t>
      </w:r>
    </w:p>
    <w:p w14:paraId="6D7A6B95" w14:textId="77777777" w:rsidR="00E14309" w:rsidRDefault="000000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информационную справку о деятельности заявителя по форме Приложения 3 к Порядку;</w:t>
      </w:r>
    </w:p>
    <w:p w14:paraId="0C7E258C" w14:textId="77777777" w:rsidR="00E14309" w:rsidRDefault="000000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для юридических лиц:</w:t>
      </w:r>
    </w:p>
    <w:p w14:paraId="5E732D6C" w14:textId="77777777" w:rsidR="00E14309" w:rsidRDefault="000000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копию устава (для юридического лица, действующего на основании устава, утверждённого его учредителем (участником) либо информацию за подписью руководителя юридического лица о том, что оно действует на основании типового устава, утверждённого уполномоченным государственным органом; копию учредительного договора (для хозяйственных товариществ);</w:t>
      </w:r>
    </w:p>
    <w:p w14:paraId="03A25F9B" w14:textId="77777777" w:rsidR="00E14309" w:rsidRDefault="000000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копию документа, подтверждающего полномочия руководителя на дату подачи конкурсной заявки (справка, выписка из протокола, приказ о назначении);</w:t>
      </w:r>
    </w:p>
    <w:p w14:paraId="073A68D9" w14:textId="77777777" w:rsidR="00E14309" w:rsidRDefault="000000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для индивидуальных предпринимателей и физических лиц, применяющих специальный налоговый режим «налог на профессиональный доход»: копию 2 и 3 страницы паспорта;</w:t>
      </w:r>
    </w:p>
    <w:p w14:paraId="66D4EE66" w14:textId="77777777" w:rsidR="00E14309" w:rsidRDefault="000000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справку из кредитной организации об открытии расчётного счета,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выданную не ранее чем за 30 дней до дня подачи конкурсной заявки;</w:t>
      </w:r>
    </w:p>
    <w:p w14:paraId="11CAA748" w14:textId="77777777" w:rsidR="00E14309" w:rsidRDefault="0000000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7) копию сведений о среднесписочной численности работников за предшествующий календарный год (форма по коду по </w:t>
      </w:r>
      <w:hyperlink r:id="rId9" w:history="1">
        <w:r>
          <w:rPr>
            <w:rFonts w:ascii="Times New Roman" w:hAnsi="Times New Roman" w:cs="Times New Roman"/>
            <w:sz w:val="28"/>
            <w:szCs w:val="28"/>
          </w:rPr>
          <w:t>КНД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1110018), с отметкой налогового органа (за исключением индивидуальных предпринимателей, работающих без наёмных работников, физических лиц, применяющих специальный налоговый режим «налог на профессиональный доход»);</w:t>
      </w:r>
    </w:p>
    <w:p w14:paraId="26804209" w14:textId="77777777" w:rsidR="00E14309" w:rsidRDefault="000000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справку об исполнении налогоплательщиком обязанности по уплате налогов, сборов, страховых взносов, пеней, штрафов, процентов (подлежащих уплате в соответствии с законодательством Российской Федерации о налогах и сборах) (форма по коду по КНД 1120101) по состоянию на 1 марта текущего года;</w:t>
      </w:r>
    </w:p>
    <w:p w14:paraId="217214AF" w14:textId="77777777" w:rsidR="00E14309" w:rsidRDefault="000000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справку территориального органа Фонда социального страхования Российской Федерации, о состоянии расчётов по страховым взносам, пеням и штрафам по обязательному социальному страхованию от несчастных случаев на производстве и профессиональных заболеваниях по состоянию на 1 марта текущего года (за исключением индивидуальных предпринимателей, работающих без наёмных работников, физических лиц, применяющих специальный налоговый режим «налог на профессиональный доход»);</w:t>
      </w:r>
    </w:p>
    <w:p w14:paraId="30904701" w14:textId="77777777" w:rsidR="00E14309" w:rsidRDefault="000000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выписку из Единого государственного реестра юридических лиц или из Единого государственного реестра индивидуальных предпринимателей, выданную не ранее 30 календарных дней до даты подачи конкурсной заявки;</w:t>
      </w:r>
    </w:p>
    <w:p w14:paraId="2A00CB81" w14:textId="77777777" w:rsidR="00E14309" w:rsidRDefault="000000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 документы, предусмотренные разделами 3 – 7 настоящего Порядка, в зависимости от целей предоставления субсидии, указанных в пункте 2 Порядка.</w:t>
      </w:r>
    </w:p>
    <w:p w14:paraId="7B8BDB0B" w14:textId="2943FE3F" w:rsidR="00E14309" w:rsidRDefault="00000000">
      <w:pPr>
        <w:widowControl w:val="0"/>
        <w:tabs>
          <w:tab w:val="left" w:pos="138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гарантийное письмо, подписанное руководителем (либо уполномоченным претендентом на получении субсидии при условии представления соответствующей доверенности), а также заверенное печатью (при наличии), содержащее сведения:</w:t>
      </w:r>
    </w:p>
    <w:p w14:paraId="3F5F2444" w14:textId="77777777" w:rsidR="00E14309" w:rsidRDefault="00000000">
      <w:pPr>
        <w:widowControl w:val="0"/>
        <w:tabs>
          <w:tab w:val="left" w:pos="138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том, что участник отбора не 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утверждённый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25 процентов;</w:t>
      </w:r>
    </w:p>
    <w:p w14:paraId="3FFF1481" w14:textId="77777777" w:rsidR="00E14309" w:rsidRDefault="00000000">
      <w:pPr>
        <w:widowControl w:val="0"/>
        <w:tabs>
          <w:tab w:val="left" w:pos="138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том, что участник отбора не получает средства из местного бюджета в соответствии с правовым актом, на основании иных нормативных правовых актов на цели, установленные настоящем Порядком;</w:t>
      </w:r>
    </w:p>
    <w:p w14:paraId="37C25D80" w14:textId="77777777" w:rsidR="00E14309" w:rsidRDefault="00000000">
      <w:pPr>
        <w:widowControl w:val="0"/>
        <w:tabs>
          <w:tab w:val="left" w:pos="138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том, что получатель субсидии не находится в процессе реорганизации, в отношении получателя субсидии не проводится процедура ликвидации, приостановления осуществления финансово-хозяйственной деятельности в соответствии с действующим законодательством (по состоянию на первое число месяца, предшествующего месяцу, в котором планируется проведение отбора);</w:t>
      </w:r>
    </w:p>
    <w:p w14:paraId="3689B9AA" w14:textId="77777777" w:rsidR="00E14309" w:rsidRDefault="00000000">
      <w:pPr>
        <w:widowControl w:val="0"/>
        <w:tabs>
          <w:tab w:val="left" w:pos="138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 том,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субсидии, являющегося юридическим лицом (по состоянию на первое число месяца, предшествующего месяцу, в котором планируется проведение отбора);</w:t>
      </w:r>
    </w:p>
    <w:p w14:paraId="5CA47125" w14:textId="77777777" w:rsidR="00E14309" w:rsidRDefault="00000000">
      <w:pPr>
        <w:widowControl w:val="0"/>
        <w:tabs>
          <w:tab w:val="left" w:pos="138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отсутствии у получателя субсидии просроченной задолженности по возврату в бюджет Кыштымского городского округа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по денежным обязательствам перед Кыштымского городского округа, а также о том, что получатель субсидии не получает средства из местного бюджета на цель, указанную в пункте 2 настоящего Порядка, в соответствии с иными нормативными правовыми актами Кыштымского городского округа, по состоянию на первое число месяца, предшествующего месяцу, в котором планируется заключение Соглашения (по состоянию на первое число месяца, предшествующего месяцу, в котором планируется проведение отбора);</w:t>
      </w:r>
    </w:p>
    <w:p w14:paraId="2B956FBC" w14:textId="77777777" w:rsidR="00E14309" w:rsidRDefault="00000000">
      <w:pPr>
        <w:widowControl w:val="0"/>
        <w:tabs>
          <w:tab w:val="left" w:pos="138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отсутствии у получателя субсидии просроченной (неурегулированной) задолженности по денежным обязательствам перед Кыштымским городским округом (по состоянию на первое число месяца, предшествующего месяцу, в котором планируется проведение отбора);</w:t>
      </w:r>
    </w:p>
    <w:p w14:paraId="1EEC4A3A" w14:textId="77777777" w:rsidR="00E14309" w:rsidRDefault="00000000">
      <w:pPr>
        <w:widowControl w:val="0"/>
        <w:tabs>
          <w:tab w:val="left" w:pos="138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том, что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14:paraId="69E85F1F" w14:textId="77777777" w:rsidR="00E14309" w:rsidRDefault="00000000">
      <w:pPr>
        <w:widowControl w:val="0"/>
        <w:tabs>
          <w:tab w:val="left" w:pos="138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согласии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отбором, а также согласие на обработку персональных данных (для физического лица).</w:t>
      </w:r>
    </w:p>
    <w:p w14:paraId="1296101E" w14:textId="307D808B" w:rsidR="00E14309" w:rsidRDefault="00000000">
      <w:pPr>
        <w:widowControl w:val="0"/>
        <w:tabs>
          <w:tab w:val="left" w:pos="13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на бумажном носителе представляется уполномоченному органу в одном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экземпляре.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Заявка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приложениями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представляется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единым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документом,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прошивается,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листы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заявке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нумеруются.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Заявка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заверяется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(скрепляется)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подписью</w:t>
      </w:r>
      <w:r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руководителя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юридического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(индивидуальным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предпринимателем)</w:t>
      </w:r>
      <w:r w:rsidR="00CA29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уполномоченным им лицом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печатью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наличии).</w:t>
      </w:r>
    </w:p>
    <w:p w14:paraId="21F4F8EF" w14:textId="59B91D2D" w:rsidR="00E14309" w:rsidRDefault="00000000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Документы,</w:t>
      </w:r>
      <w:r>
        <w:rPr>
          <w:rFonts w:ascii="Times New Roman" w:hAnsi="Times New Roman" w:cs="Times New Roman"/>
          <w:spacing w:val="11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представленные</w:t>
      </w:r>
      <w:r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заявителями для участия</w:t>
      </w:r>
      <w:r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отборе, регистрируются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уполномоченным органом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журнале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регистрации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указанием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регистрационной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записи,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даты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времени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поступления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документов.</w:t>
      </w:r>
    </w:p>
    <w:p w14:paraId="4DFEBED7" w14:textId="77777777" w:rsidR="00E14309" w:rsidRDefault="00000000">
      <w:pPr>
        <w:pStyle w:val="ac"/>
        <w:spacing w:after="0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Документы,</w:t>
      </w:r>
      <w:r>
        <w:rPr>
          <w:spacing w:val="-1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представленные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заявителями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участия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отборе,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поступившие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позже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установленного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срока,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рассматриваются.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Заявки,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представленные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отбор,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не возвращаются.</w:t>
      </w:r>
    </w:p>
    <w:p w14:paraId="40EC2C07" w14:textId="77777777" w:rsidR="00E14309" w:rsidRDefault="00000000">
      <w:pPr>
        <w:pStyle w:val="af0"/>
        <w:widowControl w:val="0"/>
        <w:tabs>
          <w:tab w:val="left" w:pos="137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 отбора может подать одну заявку в рамках одного отбора. Все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расходы, связанные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подготовкой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представлением</w:t>
      </w:r>
      <w:r>
        <w:rPr>
          <w:rFonts w:ascii="Times New Roman" w:hAnsi="Times New Roman"/>
          <w:spacing w:val="7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участия в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отборе,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несут заявители. Отзыв поданных заявок не допускается. Внесение изменений в поданные заявки не допускается.</w:t>
      </w:r>
    </w:p>
    <w:p w14:paraId="3F61CDED" w14:textId="77777777" w:rsidR="00E14309" w:rsidRDefault="00000000">
      <w:pPr>
        <w:pStyle w:val="af0"/>
        <w:widowControl w:val="0"/>
        <w:tabs>
          <w:tab w:val="left" w:pos="137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Участник отбора в период подачи заявок вправе направить официальный запрос на разъяснение условий предоставления субсидии до окончания срока подачи заявок с обязательным оказанием адреса электронной почты для направления разъяснения. В случае не указания адреса электронной почты для направления разъяснения, уполномоченный орган не рассматривает поступивший запрос, разъяснения по такому запросу не предоставляются. Уполномоченный орган в течение 2 рабочих дней направляет разъяснение на поступивший запрос на адрес электронной почты, указанный в запросе.</w:t>
      </w:r>
    </w:p>
    <w:p w14:paraId="2625DE95" w14:textId="77777777" w:rsidR="00E14309" w:rsidRDefault="00000000">
      <w:pPr>
        <w:pStyle w:val="ac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Отбор проводится на основании заявок, направленных заявителями 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отборе,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исходя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критериям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отбора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7"/>
          <w:sz w:val="28"/>
          <w:szCs w:val="28"/>
        </w:rPr>
        <w:t xml:space="preserve">   </w:t>
      </w:r>
      <w:r>
        <w:rPr>
          <w:sz w:val="28"/>
          <w:szCs w:val="28"/>
        </w:rPr>
        <w:t>очередности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поступления заявок.</w:t>
      </w:r>
    </w:p>
    <w:p w14:paraId="15D8B9AC" w14:textId="77777777" w:rsidR="00E14309" w:rsidRDefault="00000000">
      <w:pPr>
        <w:pStyle w:val="af0"/>
        <w:widowControl w:val="0"/>
        <w:tabs>
          <w:tab w:val="left" w:pos="1388"/>
        </w:tabs>
        <w:autoSpaceDE w:val="0"/>
        <w:autoSpaceDN w:val="0"/>
        <w:spacing w:after="0" w:line="240" w:lineRule="auto"/>
        <w:ind w:left="0" w:firstLineChars="235" w:firstLine="6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Процедура отбора проводится Общественным координационным советом по развитию малого и среднего предпринимательства Кыштымского городского округа (далее –</w:t>
      </w:r>
      <w:r>
        <w:rPr>
          <w:rFonts w:ascii="Times New Roman" w:hAnsi="Times New Roman"/>
          <w:spacing w:val="1"/>
          <w:sz w:val="28"/>
          <w:szCs w:val="28"/>
        </w:rPr>
        <w:t xml:space="preserve"> ОКС</w:t>
      </w:r>
      <w:r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которого утвержден постановлением Администрации Кыштымского городского округа.</w:t>
      </w:r>
    </w:p>
    <w:p w14:paraId="3657B029" w14:textId="7A071568" w:rsidR="00E14309" w:rsidRDefault="00000000">
      <w:pPr>
        <w:pStyle w:val="af0"/>
        <w:widowControl w:val="0"/>
        <w:tabs>
          <w:tab w:val="left" w:pos="1370"/>
        </w:tabs>
        <w:autoSpaceDE w:val="0"/>
        <w:autoSpaceDN w:val="0"/>
        <w:spacing w:after="0" w:line="240" w:lineRule="auto"/>
        <w:ind w:leftChars="7" w:left="15" w:firstLineChars="192" w:firstLine="53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ОКС в течение 5 рабочих дней со дня окончания приема заявок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рассматривает их и выносит решение о предоставлении субсидии и заключении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Соглашения</w:t>
      </w:r>
      <w:r>
        <w:rPr>
          <w:rFonts w:ascii="Times New Roman" w:hAnsi="Times New Roman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pacing w:val="12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pacing w:val="12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отказе</w:t>
      </w:r>
      <w:r>
        <w:rPr>
          <w:rFonts w:ascii="Times New Roman" w:hAnsi="Times New Roman"/>
          <w:spacing w:val="12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2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pacing w:val="12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предоставлении.</w:t>
      </w:r>
      <w:r>
        <w:rPr>
          <w:rFonts w:ascii="Times New Roman" w:hAnsi="Times New Roman"/>
          <w:spacing w:val="13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Основаниями</w:t>
      </w:r>
      <w:r>
        <w:rPr>
          <w:rFonts w:ascii="Times New Roman" w:hAnsi="Times New Roman"/>
          <w:spacing w:val="12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pacing w:val="12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отказ</w:t>
      </w:r>
      <w:r w:rsidR="00CA297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субсидии являются:</w:t>
      </w:r>
    </w:p>
    <w:p w14:paraId="5D0DE2F8" w14:textId="77777777" w:rsidR="00E14309" w:rsidRDefault="00000000">
      <w:pPr>
        <w:pStyle w:val="af0"/>
        <w:widowControl w:val="0"/>
        <w:numPr>
          <w:ilvl w:val="0"/>
          <w:numId w:val="1"/>
        </w:numPr>
        <w:tabs>
          <w:tab w:val="left" w:pos="1324"/>
        </w:tabs>
        <w:autoSpaceDE w:val="0"/>
        <w:autoSpaceDN w:val="0"/>
        <w:spacing w:after="0" w:line="240" w:lineRule="auto"/>
        <w:ind w:left="-4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непредставление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заявителем</w:t>
      </w:r>
      <w:r>
        <w:rPr>
          <w:rFonts w:ascii="Times New Roman" w:hAnsi="Times New Roman"/>
          <w:spacing w:val="7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7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полном</w:t>
      </w:r>
      <w:r>
        <w:rPr>
          <w:rFonts w:ascii="Times New Roman" w:hAnsi="Times New Roman"/>
          <w:spacing w:val="7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объеме</w:t>
      </w:r>
      <w:r>
        <w:rPr>
          <w:rFonts w:ascii="Times New Roman" w:hAnsi="Times New Roman"/>
          <w:spacing w:val="7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документов,</w:t>
      </w:r>
      <w:r>
        <w:rPr>
          <w:rFonts w:ascii="Times New Roman" w:hAnsi="Times New Roman"/>
          <w:spacing w:val="7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указанных </w:t>
      </w:r>
      <w:r>
        <w:rPr>
          <w:rFonts w:ascii="Times New Roman" w:hAnsi="Times New Roman"/>
          <w:spacing w:val="-67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первой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пункта 9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порядка;</w:t>
      </w:r>
    </w:p>
    <w:p w14:paraId="78C92845" w14:textId="77777777" w:rsidR="00E14309" w:rsidRDefault="00000000">
      <w:pPr>
        <w:pStyle w:val="af0"/>
        <w:widowControl w:val="0"/>
        <w:numPr>
          <w:ilvl w:val="0"/>
          <w:numId w:val="1"/>
        </w:numPr>
        <w:tabs>
          <w:tab w:val="left" w:pos="1254"/>
        </w:tabs>
        <w:autoSpaceDE w:val="0"/>
        <w:autoSpaceDN w:val="0"/>
        <w:spacing w:after="0" w:line="240" w:lineRule="auto"/>
        <w:ind w:left="-4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документов, не соответствующих требованиям, </w:t>
      </w:r>
      <w:proofErr w:type="gramStart"/>
      <w:r>
        <w:rPr>
          <w:rFonts w:ascii="Times New Roman" w:hAnsi="Times New Roman"/>
          <w:sz w:val="28"/>
          <w:szCs w:val="28"/>
        </w:rPr>
        <w:t xml:space="preserve">указанным 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пункте 9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порядка;</w:t>
      </w:r>
    </w:p>
    <w:p w14:paraId="581AD9A6" w14:textId="77777777" w:rsidR="00E14309" w:rsidRDefault="00000000">
      <w:pPr>
        <w:pStyle w:val="af0"/>
        <w:widowControl w:val="0"/>
        <w:numPr>
          <w:ilvl w:val="0"/>
          <w:numId w:val="1"/>
        </w:numPr>
        <w:tabs>
          <w:tab w:val="left" w:pos="1252"/>
        </w:tabs>
        <w:autoSpaceDE w:val="0"/>
        <w:autoSpaceDN w:val="0"/>
        <w:spacing w:after="0" w:line="240" w:lineRule="auto"/>
        <w:ind w:left="-4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документах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недостоверных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неполных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сведений;</w:t>
      </w:r>
    </w:p>
    <w:p w14:paraId="191C9571" w14:textId="77777777" w:rsidR="00E14309" w:rsidRDefault="00000000">
      <w:pPr>
        <w:pStyle w:val="af0"/>
        <w:widowControl w:val="0"/>
        <w:numPr>
          <w:ilvl w:val="0"/>
          <w:numId w:val="1"/>
        </w:numPr>
        <w:tabs>
          <w:tab w:val="left" w:pos="1263"/>
        </w:tabs>
        <w:autoSpaceDE w:val="0"/>
        <w:autoSpaceDN w:val="0"/>
        <w:spacing w:after="0" w:line="240" w:lineRule="auto"/>
        <w:ind w:left="-4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несоблюдение условия предоставления субсидии, указанного в пункте 30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порядка;</w:t>
      </w:r>
    </w:p>
    <w:p w14:paraId="789DC53F" w14:textId="77777777" w:rsidR="00E14309" w:rsidRDefault="00000000">
      <w:pPr>
        <w:pStyle w:val="af0"/>
        <w:widowControl w:val="0"/>
        <w:numPr>
          <w:ilvl w:val="0"/>
          <w:numId w:val="1"/>
        </w:numPr>
        <w:tabs>
          <w:tab w:val="left" w:pos="1331"/>
        </w:tabs>
        <w:autoSpaceDE w:val="0"/>
        <w:autoSpaceDN w:val="0"/>
        <w:spacing w:after="0" w:line="240" w:lineRule="auto"/>
        <w:ind w:left="-4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несоответствие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требованиям,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предусмотренным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пунктом</w:t>
      </w:r>
      <w:r>
        <w:rPr>
          <w:rFonts w:ascii="Times New Roman" w:hAnsi="Times New Roman"/>
          <w:spacing w:val="1"/>
          <w:sz w:val="28"/>
          <w:szCs w:val="28"/>
        </w:rPr>
        <w:t xml:space="preserve"> 31</w:t>
      </w:r>
      <w:r>
        <w:rPr>
          <w:rFonts w:ascii="Times New Roman" w:hAnsi="Times New Roman"/>
          <w:sz w:val="28"/>
          <w:szCs w:val="28"/>
        </w:rPr>
        <w:t xml:space="preserve"> порядка;</w:t>
      </w:r>
    </w:p>
    <w:p w14:paraId="57A500BD" w14:textId="77777777" w:rsidR="00E14309" w:rsidRDefault="00000000">
      <w:pPr>
        <w:pStyle w:val="af0"/>
        <w:widowControl w:val="0"/>
        <w:numPr>
          <w:ilvl w:val="0"/>
          <w:numId w:val="1"/>
        </w:numPr>
        <w:tabs>
          <w:tab w:val="left" w:pos="132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невыполнение показателей, необходимых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достижения результатов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предоставления субсидии, по итогам года, предшествующего текущему году (для заявителей,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которые ранее получали субсидию).</w:t>
      </w:r>
    </w:p>
    <w:p w14:paraId="701A406D" w14:textId="77777777" w:rsidR="00E14309" w:rsidRDefault="00000000">
      <w:pPr>
        <w:pStyle w:val="af0"/>
        <w:widowControl w:val="0"/>
        <w:tabs>
          <w:tab w:val="left" w:pos="1367"/>
        </w:tabs>
        <w:autoSpaceDE w:val="0"/>
        <w:autoSpaceDN w:val="0"/>
        <w:spacing w:after="0" w:line="240" w:lineRule="auto"/>
        <w:ind w:left="0" w:firstLineChars="235" w:firstLine="6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рассмотрении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заявок</w:t>
      </w:r>
      <w:r>
        <w:rPr>
          <w:rFonts w:ascii="Times New Roman" w:hAnsi="Times New Roman"/>
          <w:spacing w:val="1"/>
          <w:sz w:val="28"/>
          <w:szCs w:val="28"/>
        </w:rPr>
        <w:t xml:space="preserve"> ОКС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своей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руководствуется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pacing w:val="7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порядком,</w:t>
      </w:r>
      <w:r>
        <w:rPr>
          <w:rFonts w:ascii="Times New Roman" w:hAnsi="Times New Roman"/>
          <w:spacing w:val="7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требованиями,</w:t>
      </w:r>
      <w:r>
        <w:rPr>
          <w:rFonts w:ascii="Times New Roman" w:hAnsi="Times New Roman"/>
          <w:spacing w:val="7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указанными</w:t>
      </w:r>
      <w:r>
        <w:rPr>
          <w:rFonts w:ascii="Times New Roman" w:hAnsi="Times New Roman"/>
          <w:spacing w:val="7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7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пункте 30 настоящего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порядка.</w:t>
      </w:r>
    </w:p>
    <w:p w14:paraId="3A2699C6" w14:textId="77777777" w:rsidR="00E14309" w:rsidRDefault="00000000">
      <w:pPr>
        <w:pStyle w:val="ac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каждому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критерию, указанному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>в приложении 4 настоящего Порядка, ОКС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выставляются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баллы,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суммарное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количество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заносится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сравнительную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таблицу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сопоставления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заявок.</w:t>
      </w:r>
    </w:p>
    <w:p w14:paraId="75E6044A" w14:textId="77777777" w:rsidR="00E14309" w:rsidRDefault="00000000">
      <w:pPr>
        <w:pStyle w:val="af0"/>
        <w:widowControl w:val="0"/>
        <w:tabs>
          <w:tab w:val="left" w:pos="1367"/>
        </w:tabs>
        <w:autoSpaceDE w:val="0"/>
        <w:autoSpaceDN w:val="0"/>
        <w:spacing w:after="0" w:line="240" w:lineRule="auto"/>
        <w:ind w:leftChars="7" w:left="15" w:firstLineChars="192" w:firstLine="53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Победителями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отбора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признаются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заявители,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чьи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заявки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наберут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наибольшее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количество итоговых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баллов.</w:t>
      </w:r>
    </w:p>
    <w:p w14:paraId="143F700A" w14:textId="77777777" w:rsidR="00E14309" w:rsidRDefault="00000000">
      <w:pPr>
        <w:pStyle w:val="af0"/>
        <w:widowControl w:val="0"/>
        <w:tabs>
          <w:tab w:val="left" w:pos="1338"/>
        </w:tabs>
        <w:autoSpaceDE w:val="0"/>
        <w:autoSpaceDN w:val="0"/>
        <w:spacing w:after="0" w:line="240" w:lineRule="auto"/>
        <w:ind w:leftChars="7" w:left="15" w:firstLineChars="192" w:firstLine="53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если в результате сопоставления заявок установлено,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 величина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итогового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рейтинга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нескольких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заявителей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имеет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одинаковое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значение,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заявки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ранжируются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дате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времени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заявок.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этом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победителем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становится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заявитель,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направивший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заявку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раньше.</w:t>
      </w:r>
    </w:p>
    <w:p w14:paraId="60B9EB80" w14:textId="7CCD290B" w:rsidR="00E14309" w:rsidRDefault="00000000">
      <w:pPr>
        <w:pStyle w:val="af0"/>
        <w:widowControl w:val="0"/>
        <w:tabs>
          <w:tab w:val="left" w:pos="1338"/>
        </w:tabs>
        <w:autoSpaceDE w:val="0"/>
        <w:autoSpaceDN w:val="0"/>
        <w:spacing w:after="0" w:line="240" w:lineRule="auto"/>
        <w:ind w:leftChars="7" w:left="15" w:firstLineChars="192" w:firstLine="53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совокупный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объем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запрашиваемых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субсидий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превышает </w:t>
      </w:r>
      <w:r>
        <w:rPr>
          <w:rFonts w:ascii="Times New Roman" w:hAnsi="Times New Roman"/>
          <w:spacing w:val="-68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объем средств, предусмотренный для предоставления субсидий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соответствующий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победителями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отбора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признаются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заявители,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представившие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заявки,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допущенные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отбору.</w:t>
      </w:r>
    </w:p>
    <w:p w14:paraId="578C6C5C" w14:textId="77777777" w:rsidR="00E14309" w:rsidRDefault="00000000">
      <w:pPr>
        <w:pStyle w:val="ConsPlusNormal"/>
        <w:ind w:leftChars="7" w:left="15" w:firstLineChars="192" w:firstLine="5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случае недостаточности доведенных до главного распорядителя бюджетных средств лимитов бюджетных обязательств для оплаты субсидий в соответствии с принятыми решениями о предоставлении субсидий главный распорядитель бюджетных средств производит уменьшение суммы выплат субсидий пропорционально для всех получателей субсидий по следующей формуле:</w:t>
      </w:r>
    </w:p>
    <w:p w14:paraId="4125DD9D" w14:textId="77777777" w:rsidR="00E14309" w:rsidRDefault="00000000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общ </w:t>
      </w:r>
      <w:r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sym w:font="Symbol" w:char="F053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64B3A1DB" w14:textId="77777777" w:rsidR="00E14309" w:rsidRDefault="000000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5A5535E2" w14:textId="77777777" w:rsidR="00E14309" w:rsidRDefault="000000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объем субсидии для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-й организации;</w:t>
      </w:r>
    </w:p>
    <w:p w14:paraId="12010B73" w14:textId="77777777" w:rsidR="00E14309" w:rsidRDefault="000000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r>
        <w:rPr>
          <w:rFonts w:ascii="Times New Roman" w:hAnsi="Times New Roman" w:cs="Times New Roman"/>
          <w:sz w:val="28"/>
          <w:szCs w:val="28"/>
        </w:rPr>
        <w:t xml:space="preserve"> – предельная сумма бюджетных ассигнований, предусмотренных в бюджете Кыштымского городского округа на соответствующий финансовый год и плановый период, и лимитов бюджетных обязательств, утвержденных в установленном порядке для предоставления субсидий;</w:t>
      </w:r>
    </w:p>
    <w:p w14:paraId="4D210747" w14:textId="77777777" w:rsidR="00E14309" w:rsidRDefault="000000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– предельный размер субсидии для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-й организации;</w:t>
      </w:r>
    </w:p>
    <w:p w14:paraId="07211A18" w14:textId="77777777" w:rsidR="00E14309" w:rsidRDefault="000000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53"/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суммарный объем запрашиваемых средств всех организаций в соответствии с критериями пункта 6 Порядка.</w:t>
      </w:r>
    </w:p>
    <w:p w14:paraId="1BF2C265" w14:textId="77777777" w:rsidR="00E14309" w:rsidRDefault="00000000">
      <w:pPr>
        <w:pStyle w:val="af0"/>
        <w:widowControl w:val="0"/>
        <w:tabs>
          <w:tab w:val="left" w:pos="1370"/>
        </w:tabs>
        <w:autoSpaceDE w:val="0"/>
        <w:autoSpaceDN w:val="0"/>
        <w:spacing w:after="0" w:line="240" w:lineRule="auto"/>
        <w:ind w:leftChars="7" w:left="15" w:firstLineChars="192" w:firstLine="53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pacing w:val="1"/>
          <w:sz w:val="28"/>
          <w:szCs w:val="28"/>
        </w:rPr>
        <w:t xml:space="preserve"> ОКС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результатах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отбора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оформляется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протоколом,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который содержит список заявителей, признанных победителями отбора,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указанием объема бюджетных ассигнований из средств местного бюджета.</w:t>
      </w:r>
      <w:r>
        <w:rPr>
          <w:rFonts w:ascii="Times New Roman" w:hAnsi="Times New Roman"/>
          <w:spacing w:val="1"/>
          <w:sz w:val="28"/>
          <w:szCs w:val="28"/>
        </w:rPr>
        <w:t xml:space="preserve"> Уполномоченный орган </w:t>
      </w:r>
      <w:r>
        <w:rPr>
          <w:rFonts w:ascii="Times New Roman" w:hAnsi="Times New Roman"/>
          <w:sz w:val="28"/>
          <w:szCs w:val="28"/>
        </w:rPr>
        <w:t>размещает протокол в течение 5 рабочих дней со дня принятия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решения на официальном сайте в сети Интернет (</w:t>
      </w:r>
      <w:hyperlink r:id="rId10">
        <w:r>
          <w:rPr>
            <w:rFonts w:ascii="Times New Roman" w:hAnsi="Times New Roman"/>
            <w:sz w:val="28"/>
            <w:szCs w:val="28"/>
          </w:rPr>
          <w:t>www. adminkgo.ru</w:t>
        </w:r>
      </w:hyperlink>
      <w:r>
        <w:rPr>
          <w:rFonts w:ascii="Times New Roman" w:hAnsi="Times New Roman"/>
          <w:sz w:val="28"/>
          <w:szCs w:val="28"/>
        </w:rPr>
        <w:t>), а также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едином портале (при наличии технической возможности) не позднее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календарных дней с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даты определения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победителя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отбора.</w:t>
      </w:r>
    </w:p>
    <w:p w14:paraId="4B184E98" w14:textId="77777777" w:rsidR="00E14309" w:rsidRDefault="00000000">
      <w:pPr>
        <w:pStyle w:val="ac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отсутствия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размещения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едином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портале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направляет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письменное уведомление в адрес победителей отбора одним из следующих видов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связи:</w:t>
      </w:r>
      <w:r>
        <w:rPr>
          <w:spacing w:val="-1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почтовым</w:t>
      </w:r>
      <w:r>
        <w:rPr>
          <w:spacing w:val="-1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сообщением,</w:t>
      </w:r>
      <w:r>
        <w:rPr>
          <w:spacing w:val="-1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посредством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факсимильной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связи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либо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электронным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сообщением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использованием сети Интернет.</w:t>
      </w:r>
    </w:p>
    <w:p w14:paraId="7E8BF601" w14:textId="77777777" w:rsidR="00E14309" w:rsidRDefault="00000000">
      <w:pPr>
        <w:pStyle w:val="af0"/>
        <w:widowControl w:val="0"/>
        <w:tabs>
          <w:tab w:val="left" w:pos="1370"/>
        </w:tabs>
        <w:autoSpaceDE w:val="0"/>
        <w:autoSpaceDN w:val="0"/>
        <w:spacing w:after="0" w:line="240" w:lineRule="auto"/>
        <w:ind w:leftChars="7" w:left="15" w:firstLineChars="192" w:firstLine="53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Субсидии предоставляются на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основании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Соглашения,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заключаемого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течение 7 рабочих дней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даты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принятия</w:t>
      </w:r>
      <w:r>
        <w:rPr>
          <w:rFonts w:ascii="Times New Roman" w:hAnsi="Times New Roman"/>
          <w:spacing w:val="-1"/>
          <w:sz w:val="28"/>
          <w:szCs w:val="28"/>
        </w:rPr>
        <w:t xml:space="preserve"> ОКС </w:t>
      </w:r>
      <w:r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результатах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отбора.</w:t>
      </w:r>
    </w:p>
    <w:p w14:paraId="5A698DEE" w14:textId="77777777" w:rsidR="00E14309" w:rsidRDefault="00000000">
      <w:pPr>
        <w:pStyle w:val="af0"/>
        <w:widowControl w:val="0"/>
        <w:tabs>
          <w:tab w:val="left" w:pos="1370"/>
        </w:tabs>
        <w:autoSpaceDE w:val="0"/>
        <w:autoSpaceDN w:val="0"/>
        <w:spacing w:after="0" w:line="240" w:lineRule="auto"/>
        <w:ind w:leftChars="7" w:left="15" w:firstLineChars="192" w:firstLine="538"/>
        <w:jc w:val="both"/>
        <w:rPr>
          <w:rFonts w:ascii="Times New Roman" w:hAnsi="Times New Roman"/>
          <w:sz w:val="28"/>
          <w:szCs w:val="28"/>
        </w:rPr>
      </w:pPr>
      <w:bookmarkStart w:id="0" w:name="_bookmark0"/>
      <w:bookmarkEnd w:id="0"/>
      <w:r>
        <w:rPr>
          <w:rFonts w:ascii="Times New Roman" w:hAnsi="Times New Roman"/>
          <w:sz w:val="28"/>
          <w:szCs w:val="28"/>
        </w:rPr>
        <w:t xml:space="preserve">Субсидия предоставляется на основании соглашения о предоставлении субсидии, заключенного между уполномоченным органом и получателем (далее – Соглашение) в соответствии с типовой формой, утвержденной приказом Финансового управления администрации Кыштымского городского округа. </w:t>
      </w:r>
    </w:p>
    <w:p w14:paraId="1E76D02F" w14:textId="65AC8B59" w:rsidR="00E14309" w:rsidRDefault="00000000">
      <w:pPr>
        <w:pStyle w:val="af0"/>
        <w:widowControl w:val="0"/>
        <w:tabs>
          <w:tab w:val="left" w:pos="1370"/>
        </w:tabs>
        <w:autoSpaceDE w:val="0"/>
        <w:autoSpaceDN w:val="0"/>
        <w:spacing w:after="0" w:line="240" w:lineRule="auto"/>
        <w:ind w:leftChars="7" w:left="15" w:firstLineChars="192" w:firstLine="53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заключения Соглашения</w:t>
      </w:r>
      <w:r>
        <w:rPr>
          <w:rFonts w:ascii="Times New Roman" w:hAnsi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получатель</w:t>
      </w:r>
      <w:r>
        <w:rPr>
          <w:rFonts w:ascii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представляет</w:t>
      </w:r>
      <w:r>
        <w:rPr>
          <w:rFonts w:ascii="Times New Roman" w:hAnsi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справку</w:t>
      </w:r>
      <w:r>
        <w:rPr>
          <w:rFonts w:ascii="Times New Roman" w:hAnsi="Times New Roman"/>
          <w:spacing w:val="-6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указанием</w:t>
      </w:r>
      <w:r>
        <w:rPr>
          <w:rFonts w:ascii="Times New Roman" w:hAnsi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номера</w:t>
      </w:r>
      <w:r>
        <w:rPr>
          <w:rFonts w:ascii="Times New Roman" w:hAnsi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счета,</w:t>
      </w:r>
      <w:r>
        <w:rPr>
          <w:rFonts w:ascii="Times New Roman" w:hAnsi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открытого</w:t>
      </w:r>
      <w:r>
        <w:rPr>
          <w:rFonts w:ascii="Times New Roman" w:hAnsi="Times New Roman"/>
          <w:spacing w:val="1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pacing w:val="1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кредитной</w:t>
      </w:r>
      <w:r>
        <w:rPr>
          <w:rFonts w:ascii="Times New Roman" w:hAnsi="Times New Roman"/>
          <w:spacing w:val="1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организации,</w:t>
      </w:r>
      <w:r>
        <w:rPr>
          <w:rFonts w:ascii="Times New Roman" w:hAnsi="Times New Roman"/>
          <w:spacing w:val="-6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который в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последующем будет перечислена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субсидия. Получатель субсидии в течение 2 (двух) рабочих дней направляет в адрес уполномоченного органа проект соглашения на предоставление субсидии. Уполномоченный орган в течение 2 (двух) рабочих дней рассматривает и подписывает проект соглашения. </w:t>
      </w:r>
    </w:p>
    <w:p w14:paraId="4F1D640E" w14:textId="77777777" w:rsidR="00E14309" w:rsidRDefault="0000000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Chars="207" w:firstLine="5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Перечисление средств осуществляется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расчетный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получателя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течение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рабочих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с даты принятия ОКС решения о результатах отбора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9443C7" w14:textId="77777777" w:rsidR="00E14309" w:rsidRDefault="0000000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размер планируемой к предоставлению субсидии составляет 350 тыс. рублей.</w:t>
      </w:r>
    </w:p>
    <w:p w14:paraId="13F90934" w14:textId="77777777" w:rsidR="00E14309" w:rsidRPr="00BB45D4" w:rsidRDefault="0000000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>Субсидии</w:t>
      </w:r>
      <w:r w:rsidRPr="00BB45D4">
        <w:rPr>
          <w:rFonts w:ascii="Times New Roman" w:hAnsi="Times New Roman" w:cs="Times New Roman"/>
          <w:sz w:val="28"/>
          <w:szCs w:val="28"/>
          <w:lang w:bidi="ru-RU"/>
        </w:rPr>
        <w:t xml:space="preserve"> предоставляются по следующим направлениям:</w:t>
      </w:r>
    </w:p>
    <w:p w14:paraId="53E2D68C" w14:textId="77777777" w:rsidR="00E14309" w:rsidRDefault="0000000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субсидия</w:t>
      </w:r>
      <w:r w:rsidRPr="00BB45D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в связи с производством (реализацией) ими товаров, выполнением работ, оказанием услуг в целях возмещения затрат</w:t>
      </w:r>
      <w:r w:rsidRPr="00BB45D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предшествующий календарный год,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связанных с приобретением нового производственного оборудования в целях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создания, и (или) развития, и (или) модернизации производства товаров (работ, услуг)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(в том числе приобретенного в лизинг) (далее – субсидия на приобретение оборудования) не более 200 тыс. рублей;</w:t>
      </w:r>
    </w:p>
    <w:p w14:paraId="404D9DB7" w14:textId="77777777" w:rsidR="00E14309" w:rsidRDefault="0000000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субсидия в целях возмещения затрат, связанных с оплатой коммунальных услуг кинотеатра на территории Кыштымского городского округа не более 200 тыс. рублей;</w:t>
      </w:r>
    </w:p>
    <w:p w14:paraId="7CA83BAF" w14:textId="26BF6B7E" w:rsidR="00E14309" w:rsidRDefault="0000000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субсидия юридическим лицам, индивидуальным предпринимателям и физическим лицам на содержание стационарного общественного туалета, расположенного на территории Кыштымского городского округа не более </w:t>
      </w:r>
      <w:r w:rsidR="00BB45D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00 тыс.</w:t>
      </w:r>
      <w:r w:rsidR="00BB45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14:paraId="5D06B058" w14:textId="77777777" w:rsidR="00E14309" w:rsidRDefault="00E14309">
      <w:pPr>
        <w:tabs>
          <w:tab w:val="left" w:pos="5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A7FEE7" w14:textId="77777777" w:rsidR="00E14309" w:rsidRDefault="00E14309">
      <w:pPr>
        <w:tabs>
          <w:tab w:val="left" w:pos="5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EAC314" w14:textId="77777777" w:rsidR="00E14309" w:rsidRDefault="00E14309">
      <w:pPr>
        <w:tabs>
          <w:tab w:val="left" w:pos="5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4AA3F8" w14:textId="77777777" w:rsidR="00E14309" w:rsidRDefault="00E14309">
      <w:pPr>
        <w:tabs>
          <w:tab w:val="left" w:pos="5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14309">
      <w:headerReference w:type="even" r:id="rId11"/>
      <w:pgSz w:w="11905" w:h="16838"/>
      <w:pgMar w:top="993" w:right="850" w:bottom="709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F743C" w14:textId="77777777" w:rsidR="00BF0285" w:rsidRDefault="00BF0285">
      <w:pPr>
        <w:spacing w:line="240" w:lineRule="auto"/>
      </w:pPr>
      <w:r>
        <w:separator/>
      </w:r>
    </w:p>
  </w:endnote>
  <w:endnote w:type="continuationSeparator" w:id="0">
    <w:p w14:paraId="093BDED5" w14:textId="77777777" w:rsidR="00BF0285" w:rsidRDefault="00BF02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CF332" w14:textId="77777777" w:rsidR="00BF0285" w:rsidRDefault="00BF0285">
      <w:pPr>
        <w:spacing w:after="0"/>
      </w:pPr>
      <w:r>
        <w:separator/>
      </w:r>
    </w:p>
  </w:footnote>
  <w:footnote w:type="continuationSeparator" w:id="0">
    <w:p w14:paraId="36BD6D92" w14:textId="77777777" w:rsidR="00BF0285" w:rsidRDefault="00BF028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3E3BD" w14:textId="77777777" w:rsidR="00E14309" w:rsidRDefault="00000000">
    <w:pPr>
      <w:pStyle w:val="aa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3F4B0FC" w14:textId="77777777" w:rsidR="00E14309" w:rsidRDefault="00E1430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58196E"/>
    <w:multiLevelType w:val="multilevel"/>
    <w:tmpl w:val="7458196E"/>
    <w:lvl w:ilvl="0">
      <w:start w:val="1"/>
      <w:numFmt w:val="decimal"/>
      <w:lvlText w:val="%1)"/>
      <w:lvlJc w:val="left"/>
      <w:pPr>
        <w:ind w:left="238" w:hanging="37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244" w:hanging="37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48" w:hanging="3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3" w:hanging="3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7" w:hanging="3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2" w:hanging="3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6" w:hanging="3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0" w:hanging="3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5" w:hanging="377"/>
      </w:pPr>
      <w:rPr>
        <w:rFonts w:hint="default"/>
        <w:lang w:val="ru-RU" w:eastAsia="en-US" w:bidi="ar-SA"/>
      </w:rPr>
    </w:lvl>
  </w:abstractNum>
  <w:num w:numId="1" w16cid:durableId="1241328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010"/>
    <w:rsid w:val="00003D0F"/>
    <w:rsid w:val="00010509"/>
    <w:rsid w:val="000152CF"/>
    <w:rsid w:val="00044E81"/>
    <w:rsid w:val="000610E4"/>
    <w:rsid w:val="00073FED"/>
    <w:rsid w:val="00097B94"/>
    <w:rsid w:val="000A073F"/>
    <w:rsid w:val="000F165E"/>
    <w:rsid w:val="000F1803"/>
    <w:rsid w:val="0010630B"/>
    <w:rsid w:val="001222D4"/>
    <w:rsid w:val="00122E0B"/>
    <w:rsid w:val="001246D8"/>
    <w:rsid w:val="001474F5"/>
    <w:rsid w:val="00163CD8"/>
    <w:rsid w:val="001F12DB"/>
    <w:rsid w:val="00224A9A"/>
    <w:rsid w:val="002406AF"/>
    <w:rsid w:val="00266773"/>
    <w:rsid w:val="0028528F"/>
    <w:rsid w:val="002919B3"/>
    <w:rsid w:val="00294C35"/>
    <w:rsid w:val="002964BF"/>
    <w:rsid w:val="002B22B7"/>
    <w:rsid w:val="002B4ABF"/>
    <w:rsid w:val="00302444"/>
    <w:rsid w:val="0032490A"/>
    <w:rsid w:val="00344A9D"/>
    <w:rsid w:val="00381482"/>
    <w:rsid w:val="00387952"/>
    <w:rsid w:val="003D0638"/>
    <w:rsid w:val="003E09DD"/>
    <w:rsid w:val="003F7010"/>
    <w:rsid w:val="00402BA9"/>
    <w:rsid w:val="004120C8"/>
    <w:rsid w:val="00414EE1"/>
    <w:rsid w:val="00457677"/>
    <w:rsid w:val="004A34F0"/>
    <w:rsid w:val="004B70A3"/>
    <w:rsid w:val="004C2DBE"/>
    <w:rsid w:val="005111E5"/>
    <w:rsid w:val="0051399C"/>
    <w:rsid w:val="00544126"/>
    <w:rsid w:val="00555A2B"/>
    <w:rsid w:val="0055664F"/>
    <w:rsid w:val="005806E8"/>
    <w:rsid w:val="00582862"/>
    <w:rsid w:val="00585483"/>
    <w:rsid w:val="00590115"/>
    <w:rsid w:val="005C679E"/>
    <w:rsid w:val="005D3C50"/>
    <w:rsid w:val="005E73A0"/>
    <w:rsid w:val="005E7ABE"/>
    <w:rsid w:val="006228E1"/>
    <w:rsid w:val="0062781A"/>
    <w:rsid w:val="0063624A"/>
    <w:rsid w:val="006603E0"/>
    <w:rsid w:val="00693835"/>
    <w:rsid w:val="006A60C5"/>
    <w:rsid w:val="006C78B0"/>
    <w:rsid w:val="006D0B2A"/>
    <w:rsid w:val="006D4C5F"/>
    <w:rsid w:val="006D5DF2"/>
    <w:rsid w:val="006D7689"/>
    <w:rsid w:val="006E7A9B"/>
    <w:rsid w:val="006F7C50"/>
    <w:rsid w:val="00710073"/>
    <w:rsid w:val="00713722"/>
    <w:rsid w:val="007410DD"/>
    <w:rsid w:val="007A7DB0"/>
    <w:rsid w:val="00803602"/>
    <w:rsid w:val="008038BB"/>
    <w:rsid w:val="0080730B"/>
    <w:rsid w:val="00807AF4"/>
    <w:rsid w:val="0085503F"/>
    <w:rsid w:val="00860AD7"/>
    <w:rsid w:val="008971F2"/>
    <w:rsid w:val="00897A2D"/>
    <w:rsid w:val="008A37C5"/>
    <w:rsid w:val="008B3239"/>
    <w:rsid w:val="008C1694"/>
    <w:rsid w:val="008D0AAB"/>
    <w:rsid w:val="008E55FC"/>
    <w:rsid w:val="008F1F14"/>
    <w:rsid w:val="008F2389"/>
    <w:rsid w:val="008F530C"/>
    <w:rsid w:val="009405E7"/>
    <w:rsid w:val="00942928"/>
    <w:rsid w:val="00950FED"/>
    <w:rsid w:val="0096010C"/>
    <w:rsid w:val="00964FD8"/>
    <w:rsid w:val="009A7C27"/>
    <w:rsid w:val="009C3BBD"/>
    <w:rsid w:val="009E51F9"/>
    <w:rsid w:val="00A145EB"/>
    <w:rsid w:val="00A302F3"/>
    <w:rsid w:val="00AB2257"/>
    <w:rsid w:val="00AB4208"/>
    <w:rsid w:val="00AD12C9"/>
    <w:rsid w:val="00AE070A"/>
    <w:rsid w:val="00AF1C5A"/>
    <w:rsid w:val="00B32A97"/>
    <w:rsid w:val="00B75500"/>
    <w:rsid w:val="00BB40A1"/>
    <w:rsid w:val="00BB45D4"/>
    <w:rsid w:val="00BB57A7"/>
    <w:rsid w:val="00BB5DE2"/>
    <w:rsid w:val="00BC19D5"/>
    <w:rsid w:val="00BC6AF8"/>
    <w:rsid w:val="00BF0285"/>
    <w:rsid w:val="00C33E49"/>
    <w:rsid w:val="00C40DEF"/>
    <w:rsid w:val="00C649F7"/>
    <w:rsid w:val="00C702E2"/>
    <w:rsid w:val="00C91922"/>
    <w:rsid w:val="00C97E3A"/>
    <w:rsid w:val="00CA297F"/>
    <w:rsid w:val="00CD3F23"/>
    <w:rsid w:val="00CD5DC9"/>
    <w:rsid w:val="00CE1397"/>
    <w:rsid w:val="00CE1DBA"/>
    <w:rsid w:val="00CF485E"/>
    <w:rsid w:val="00D02DC2"/>
    <w:rsid w:val="00D041FE"/>
    <w:rsid w:val="00D27A8C"/>
    <w:rsid w:val="00D335B9"/>
    <w:rsid w:val="00D415C9"/>
    <w:rsid w:val="00D44EFF"/>
    <w:rsid w:val="00D5150D"/>
    <w:rsid w:val="00D6101F"/>
    <w:rsid w:val="00D75B66"/>
    <w:rsid w:val="00D90501"/>
    <w:rsid w:val="00DE38D5"/>
    <w:rsid w:val="00DE4C16"/>
    <w:rsid w:val="00DF6E35"/>
    <w:rsid w:val="00E00C66"/>
    <w:rsid w:val="00E14309"/>
    <w:rsid w:val="00E32888"/>
    <w:rsid w:val="00E34CDE"/>
    <w:rsid w:val="00E50940"/>
    <w:rsid w:val="00E63E68"/>
    <w:rsid w:val="00E6595C"/>
    <w:rsid w:val="00E66BC8"/>
    <w:rsid w:val="00E75934"/>
    <w:rsid w:val="00E85824"/>
    <w:rsid w:val="00ED5780"/>
    <w:rsid w:val="00F01BB6"/>
    <w:rsid w:val="00F11F4F"/>
    <w:rsid w:val="00F13BEA"/>
    <w:rsid w:val="00F249D4"/>
    <w:rsid w:val="00F510B3"/>
    <w:rsid w:val="00F55162"/>
    <w:rsid w:val="00F64C76"/>
    <w:rsid w:val="00F94F44"/>
    <w:rsid w:val="00FB502C"/>
    <w:rsid w:val="00FB53D8"/>
    <w:rsid w:val="00FC1DB0"/>
    <w:rsid w:val="00FC435B"/>
    <w:rsid w:val="05253FA0"/>
    <w:rsid w:val="11704A48"/>
    <w:rsid w:val="1667595A"/>
    <w:rsid w:val="199B5405"/>
    <w:rsid w:val="1F8D6A48"/>
    <w:rsid w:val="26D90B3F"/>
    <w:rsid w:val="2B32514A"/>
    <w:rsid w:val="2CA52AD4"/>
    <w:rsid w:val="30630933"/>
    <w:rsid w:val="31523B19"/>
    <w:rsid w:val="327B03E5"/>
    <w:rsid w:val="38406464"/>
    <w:rsid w:val="42543206"/>
    <w:rsid w:val="46F62665"/>
    <w:rsid w:val="4BFF104D"/>
    <w:rsid w:val="504B18D0"/>
    <w:rsid w:val="50B25E6D"/>
    <w:rsid w:val="52BF54A6"/>
    <w:rsid w:val="549D075B"/>
    <w:rsid w:val="56213F76"/>
    <w:rsid w:val="5C336642"/>
    <w:rsid w:val="66170BC2"/>
    <w:rsid w:val="6D480F04"/>
    <w:rsid w:val="6E671086"/>
    <w:rsid w:val="6EF43E93"/>
    <w:rsid w:val="743D5AA1"/>
    <w:rsid w:val="79B7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DB89F"/>
  <w15:docId w15:val="{999A3FF5-B0F4-4861-BFC4-793065F35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 w:val="0"/>
      <w:autoSpaceDE w:val="0"/>
      <w:autoSpaceDN w:val="0"/>
      <w:spacing w:after="0" w:line="240" w:lineRule="auto"/>
      <w:ind w:left="318" w:right="204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qFormat/>
    <w:rPr>
      <w:vertAlign w:val="superscript"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5">
    <w:name w:val="page number"/>
    <w:basedOn w:val="a0"/>
    <w:qFormat/>
  </w:style>
  <w:style w:type="paragraph" w:styleId="a6">
    <w:name w:val="Balloon Text"/>
    <w:basedOn w:val="a"/>
    <w:link w:val="a7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qFormat/>
    <w:rPr>
      <w:rFonts w:ascii="Calibri" w:eastAsia="Calibri" w:hAnsi="Calibri" w:cs="Times New Roman"/>
      <w:sz w:val="20"/>
      <w:szCs w:val="20"/>
    </w:rPr>
  </w:style>
  <w:style w:type="paragraph" w:styleId="aa">
    <w:name w:val="header"/>
    <w:basedOn w:val="a"/>
    <w:link w:val="ab"/>
    <w:qFormat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4"/>
    </w:rPr>
  </w:style>
  <w:style w:type="paragraph" w:styleId="ac">
    <w:name w:val="Body Text"/>
    <w:basedOn w:val="a"/>
    <w:link w:val="ad"/>
    <w:uiPriority w:val="1"/>
    <w:qFormat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">
    <w:name w:val="Table Grid"/>
    <w:basedOn w:val="a1"/>
    <w:uiPriority w:val="59"/>
    <w:qFormat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Cell">
    <w:name w:val="ConsPlusCell"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Page">
    <w:name w:val="ConsPlusTitlePage"/>
    <w:qFormat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qFormat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qFormat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ad">
    <w:name w:val="Основной текст Знак"/>
    <w:basedOn w:val="a0"/>
    <w:link w:val="ac"/>
    <w:uiPriority w:val="1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List Paragraph"/>
    <w:basedOn w:val="a"/>
    <w:uiPriority w:val="1"/>
    <w:qFormat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1">
    <w:name w:val="Основной шрифт абзаца1"/>
    <w:qFormat/>
  </w:style>
  <w:style w:type="character" w:customStyle="1" w:styleId="WW8Num1z0">
    <w:name w:val="WW8Num1z0"/>
    <w:qFormat/>
    <w:rPr>
      <w:rFonts w:ascii="Times New Roman" w:hAnsi="Times New Roman" w:cs="Times New Roman"/>
    </w:rPr>
  </w:style>
  <w:style w:type="character" w:customStyle="1" w:styleId="ab">
    <w:name w:val="Верхний колонтитул Знак"/>
    <w:basedOn w:val="a0"/>
    <w:link w:val="aa"/>
    <w:qFormat/>
    <w:rPr>
      <w:rFonts w:ascii="Times New Roman" w:eastAsia="Times New Roman" w:hAnsi="Times New Roman" w:cs="Times New Roman"/>
      <w:kern w:val="28"/>
      <w:sz w:val="28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qFormat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h@adminkgo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nergy.midural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CF48AF3F602836EF225213E9CDDD6E14ADD7E5826FEBB8DB00353BEE8BA20349532B919FA19C6476D4AF6F5A56278DB33C384F298755619T7k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9FC64-7FA6-4395-8FA4-2ABA663DE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2652</Words>
  <Characters>15118</Characters>
  <Application>Microsoft Office Word</Application>
  <DocSecurity>0</DocSecurity>
  <Lines>125</Lines>
  <Paragraphs>35</Paragraphs>
  <ScaleCrop>false</ScaleCrop>
  <Company>SPecialiST RePack</Company>
  <LinksUpToDate>false</LinksUpToDate>
  <CharactersWithSpaces>17735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user_pc</cp:lastModifiedBy>
  <cp:revision>3</cp:revision>
  <cp:lastPrinted>2023-11-16T03:57:00Z</cp:lastPrinted>
  <dcterms:created xsi:type="dcterms:W3CDTF">2024-12-24T09:54:00Z</dcterms:created>
  <dcterms:modified xsi:type="dcterms:W3CDTF">2024-12-24T10:09:00Z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2BFE266AF3E3435A93CA346832677A41_13</vt:lpwstr>
  </property>
</Properties>
</file>