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2" w:rsidRPr="00EE1A02" w:rsidRDefault="00EE1A02" w:rsidP="00EE1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02">
        <w:rPr>
          <w:rFonts w:ascii="Times New Roman" w:hAnsi="Times New Roman" w:cs="Times New Roman"/>
          <w:b/>
          <w:sz w:val="28"/>
          <w:szCs w:val="28"/>
        </w:rPr>
        <w:t xml:space="preserve">Повестка расширенного аппаратного совещания при главе </w:t>
      </w:r>
    </w:p>
    <w:p w:rsidR="00EE1A02" w:rsidRPr="00EE1A02" w:rsidRDefault="00EE1A02" w:rsidP="00EE1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02">
        <w:rPr>
          <w:rFonts w:ascii="Times New Roman" w:hAnsi="Times New Roman" w:cs="Times New Roman"/>
          <w:b/>
          <w:sz w:val="28"/>
          <w:szCs w:val="28"/>
        </w:rPr>
        <w:t>Кыштымского городского округа</w:t>
      </w:r>
    </w:p>
    <w:p w:rsidR="00EE1A02" w:rsidRDefault="00EE1A02" w:rsidP="00EE1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02">
        <w:rPr>
          <w:rFonts w:ascii="Times New Roman" w:hAnsi="Times New Roman" w:cs="Times New Roman"/>
          <w:b/>
          <w:sz w:val="28"/>
          <w:szCs w:val="28"/>
        </w:rPr>
        <w:t xml:space="preserve">9 сентября 2013 год </w:t>
      </w:r>
    </w:p>
    <w:p w:rsidR="00EE1A02" w:rsidRDefault="00EE1A02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Основной вопрос: «О ходе подготовки предприятий ЖКХ, учреждений социальной сферы и жилого фонда к работе в зимних условиях 2013-2014гг.»</w:t>
      </w:r>
    </w:p>
    <w:p w:rsidR="00EE1A02" w:rsidRDefault="00EE1A02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Мошкин П.Г., </w:t>
      </w:r>
      <w:r w:rsidR="00700357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Кыштымского городского округа, начальник МУ «Управление гражданской защиты Кыштымского городского округа». </w:t>
      </w:r>
      <w:r w:rsidRPr="00EE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02" w:rsidRDefault="00EE1A02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об итогах проведения в Кыштымском городском округе летней оздоровительной кампании 2013г.</w:t>
      </w:r>
    </w:p>
    <w:p w:rsidR="00EE1A02" w:rsidRDefault="00EE1A02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заместитель главы Кыштымского городского округа по социальной сфере. </w:t>
      </w:r>
    </w:p>
    <w:p w:rsidR="00225EF3" w:rsidRDefault="00225EF3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состоянии и совершенствовании работы с обращениями граждан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2013 года</w:t>
      </w:r>
    </w:p>
    <w:p w:rsidR="00225EF3" w:rsidRDefault="00225EF3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Маркина О.В., начальник отдела по работе с обращениями граждан администрации Кыштымского городского округа. </w:t>
      </w:r>
    </w:p>
    <w:p w:rsidR="001A3D4F" w:rsidRDefault="00225EF3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3D4F">
        <w:rPr>
          <w:rFonts w:ascii="Times New Roman" w:hAnsi="Times New Roman" w:cs="Times New Roman"/>
          <w:sz w:val="28"/>
          <w:szCs w:val="28"/>
        </w:rPr>
        <w:t xml:space="preserve"> Информация о принимаемых мерах по противодействию коррупции в органах администрации Кыштымского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57" w:rsidRDefault="001A3D4F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Дорошенко Л.А., </w:t>
      </w:r>
      <w:r w:rsidR="00700357">
        <w:rPr>
          <w:rFonts w:ascii="Times New Roman" w:hAnsi="Times New Roman" w:cs="Times New Roman"/>
          <w:sz w:val="28"/>
          <w:szCs w:val="28"/>
        </w:rPr>
        <w:t>управляющий делами администрации Кыштымского городского округа.</w:t>
      </w:r>
    </w:p>
    <w:p w:rsidR="00700357" w:rsidRDefault="00700357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по анализу оперативной обстановки за август 2013 года</w:t>
      </w:r>
    </w:p>
    <w:p w:rsidR="00225EF3" w:rsidRPr="00225EF3" w:rsidRDefault="00700357" w:rsidP="00EE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 Мошкин П.Г., первый заместитель главы Кыштымского городского округа, начальник МУ «Управление гражданской защиты Кыштымского городского округа». </w:t>
      </w:r>
      <w:r w:rsidRPr="00EE1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5EF3" w:rsidRPr="00225EF3" w:rsidSect="003F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02"/>
    <w:rsid w:val="001A3D4F"/>
    <w:rsid w:val="00225EF3"/>
    <w:rsid w:val="003F5562"/>
    <w:rsid w:val="00700357"/>
    <w:rsid w:val="00E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</cp:revision>
  <dcterms:created xsi:type="dcterms:W3CDTF">2014-11-19T08:53:00Z</dcterms:created>
  <dcterms:modified xsi:type="dcterms:W3CDTF">2014-11-19T09:05:00Z</dcterms:modified>
</cp:coreProperties>
</file>