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64628E" w:rsidRDefault="00FE7F6B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>Администрация  Кыштымского городского округа</w:t>
      </w:r>
    </w:p>
    <w:p w:rsidR="00525A11" w:rsidRPr="0064628E" w:rsidRDefault="00D9226C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 xml:space="preserve">ПРОТОКОЛ № </w:t>
      </w:r>
      <w:r w:rsidR="00786059" w:rsidRPr="0064628E">
        <w:rPr>
          <w:b/>
          <w:bCs/>
          <w:sz w:val="26"/>
          <w:szCs w:val="26"/>
        </w:rPr>
        <w:t>1</w:t>
      </w:r>
      <w:r w:rsidR="00525A11" w:rsidRPr="0064628E">
        <w:rPr>
          <w:b/>
          <w:bCs/>
          <w:sz w:val="26"/>
          <w:szCs w:val="26"/>
        </w:rPr>
        <w:t xml:space="preserve"> </w:t>
      </w:r>
      <w:r w:rsidR="00FE7F6B" w:rsidRPr="0064628E">
        <w:rPr>
          <w:b/>
          <w:bCs/>
          <w:sz w:val="26"/>
          <w:szCs w:val="26"/>
        </w:rPr>
        <w:t xml:space="preserve">расширенного совещания </w:t>
      </w:r>
    </w:p>
    <w:p w:rsidR="00FE7F6B" w:rsidRPr="0064628E" w:rsidRDefault="00FE7F6B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>при главе Кыштымского городского округа</w:t>
      </w:r>
    </w:p>
    <w:p w:rsidR="00FE7F6B" w:rsidRPr="0064628E" w:rsidRDefault="004E1C48" w:rsidP="00FE7F6B">
      <w:pPr>
        <w:rPr>
          <w:b/>
          <w:bCs/>
          <w:sz w:val="26"/>
          <w:szCs w:val="26"/>
        </w:rPr>
      </w:pPr>
      <w:r w:rsidRPr="0064628E">
        <w:rPr>
          <w:b/>
          <w:bCs/>
          <w:sz w:val="26"/>
          <w:szCs w:val="26"/>
        </w:rPr>
        <w:t>от 0</w:t>
      </w:r>
      <w:r w:rsidR="00E322FE" w:rsidRPr="0064628E">
        <w:rPr>
          <w:b/>
          <w:bCs/>
          <w:sz w:val="26"/>
          <w:szCs w:val="26"/>
        </w:rPr>
        <w:t>3</w:t>
      </w:r>
      <w:r w:rsidRPr="0064628E">
        <w:rPr>
          <w:b/>
          <w:bCs/>
          <w:sz w:val="26"/>
          <w:szCs w:val="26"/>
        </w:rPr>
        <w:t>.</w:t>
      </w:r>
      <w:r w:rsidR="00E322FE" w:rsidRPr="0064628E">
        <w:rPr>
          <w:b/>
          <w:bCs/>
          <w:sz w:val="26"/>
          <w:szCs w:val="26"/>
        </w:rPr>
        <w:t>02.2020</w:t>
      </w:r>
      <w:r w:rsidR="00CC47B5" w:rsidRPr="0064628E">
        <w:rPr>
          <w:b/>
          <w:bCs/>
          <w:sz w:val="26"/>
          <w:szCs w:val="26"/>
        </w:rPr>
        <w:t xml:space="preserve"> </w:t>
      </w:r>
      <w:r w:rsidR="00FE7F6B" w:rsidRPr="0064628E">
        <w:rPr>
          <w:b/>
          <w:bCs/>
          <w:sz w:val="26"/>
          <w:szCs w:val="26"/>
        </w:rPr>
        <w:t>г.</w:t>
      </w:r>
    </w:p>
    <w:p w:rsidR="00874FE0" w:rsidRPr="0064628E" w:rsidRDefault="00874FE0" w:rsidP="00FE7F6B">
      <w:pPr>
        <w:rPr>
          <w:b/>
          <w:bCs/>
          <w:sz w:val="26"/>
          <w:szCs w:val="26"/>
        </w:rPr>
      </w:pPr>
    </w:p>
    <w:p w:rsidR="00FE7F6B" w:rsidRPr="0064628E" w:rsidRDefault="00F45AC5" w:rsidP="0012658E">
      <w:pPr>
        <w:pStyle w:val="1"/>
        <w:tabs>
          <w:tab w:val="left" w:pos="15"/>
        </w:tabs>
        <w:ind w:left="15"/>
        <w:jc w:val="both"/>
        <w:rPr>
          <w:b w:val="0"/>
          <w:sz w:val="26"/>
          <w:szCs w:val="26"/>
        </w:rPr>
      </w:pPr>
      <w:r w:rsidRPr="0064628E">
        <w:rPr>
          <w:sz w:val="26"/>
          <w:szCs w:val="26"/>
        </w:rPr>
        <w:t xml:space="preserve">        </w:t>
      </w:r>
      <w:r w:rsidR="00FE7F6B" w:rsidRPr="0064628E">
        <w:rPr>
          <w:sz w:val="26"/>
          <w:szCs w:val="26"/>
        </w:rPr>
        <w:t>Председатель:</w:t>
      </w:r>
      <w:r w:rsidR="00FE7F6B" w:rsidRPr="0064628E">
        <w:rPr>
          <w:b w:val="0"/>
          <w:sz w:val="26"/>
          <w:szCs w:val="26"/>
        </w:rPr>
        <w:t xml:space="preserve"> </w:t>
      </w:r>
      <w:r w:rsidR="00AB485A" w:rsidRPr="0064628E">
        <w:rPr>
          <w:b w:val="0"/>
          <w:sz w:val="26"/>
          <w:szCs w:val="26"/>
        </w:rPr>
        <w:t>Шеболаева Л.А.</w:t>
      </w:r>
      <w:r w:rsidR="00FE7F6B" w:rsidRPr="0064628E">
        <w:rPr>
          <w:b w:val="0"/>
          <w:sz w:val="26"/>
          <w:szCs w:val="26"/>
        </w:rPr>
        <w:t xml:space="preserve"> –</w:t>
      </w:r>
      <w:r w:rsidR="00AB485A" w:rsidRPr="0064628E">
        <w:rPr>
          <w:b w:val="0"/>
          <w:sz w:val="26"/>
          <w:szCs w:val="26"/>
        </w:rPr>
        <w:t xml:space="preserve"> глава </w:t>
      </w:r>
      <w:r w:rsidR="00F65B59" w:rsidRPr="0064628E">
        <w:rPr>
          <w:b w:val="0"/>
          <w:sz w:val="26"/>
          <w:szCs w:val="26"/>
        </w:rPr>
        <w:t>Кыштымского городского округа</w:t>
      </w:r>
      <w:r w:rsidR="00FE7F6B" w:rsidRPr="0064628E">
        <w:rPr>
          <w:b w:val="0"/>
          <w:sz w:val="26"/>
          <w:szCs w:val="26"/>
        </w:rPr>
        <w:t xml:space="preserve"> </w:t>
      </w:r>
    </w:p>
    <w:p w:rsidR="00890EB1" w:rsidRPr="0064628E" w:rsidRDefault="00F45AC5" w:rsidP="00710F5C">
      <w:pPr>
        <w:ind w:left="15"/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Секретарь:</w:t>
      </w:r>
      <w:r w:rsidR="00727015" w:rsidRPr="0064628E">
        <w:rPr>
          <w:sz w:val="26"/>
          <w:szCs w:val="26"/>
        </w:rPr>
        <w:t xml:space="preserve">  </w:t>
      </w:r>
      <w:r w:rsidR="00A363E5" w:rsidRPr="0064628E">
        <w:rPr>
          <w:sz w:val="26"/>
          <w:szCs w:val="26"/>
        </w:rPr>
        <w:t xml:space="preserve">  </w:t>
      </w:r>
      <w:r w:rsidR="00727015" w:rsidRPr="0064628E">
        <w:rPr>
          <w:sz w:val="26"/>
          <w:szCs w:val="26"/>
        </w:rPr>
        <w:t>Панова Н.К. – начальник  У</w:t>
      </w:r>
      <w:r w:rsidR="00FE7F6B" w:rsidRPr="0064628E">
        <w:rPr>
          <w:sz w:val="26"/>
          <w:szCs w:val="26"/>
        </w:rPr>
        <w:t>правления организационно-контрольной работы администраци</w:t>
      </w:r>
      <w:r w:rsidR="00F65B59" w:rsidRPr="0064628E">
        <w:rPr>
          <w:sz w:val="26"/>
          <w:szCs w:val="26"/>
        </w:rPr>
        <w:t>и Кыштымского городского округа</w:t>
      </w:r>
      <w:r w:rsidR="00FE7F6B" w:rsidRPr="0064628E">
        <w:rPr>
          <w:sz w:val="26"/>
          <w:szCs w:val="26"/>
        </w:rPr>
        <w:tab/>
      </w:r>
    </w:p>
    <w:p w:rsidR="00780B21" w:rsidRPr="0064628E" w:rsidRDefault="0064628E" w:rsidP="00CC47B5">
      <w:pPr>
        <w:tabs>
          <w:tab w:val="left" w:pos="3402"/>
        </w:tabs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Присутствовали:</w:t>
      </w:r>
      <w:r w:rsidR="00FE7F6B" w:rsidRPr="0064628E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>Заикин А.А.</w:t>
      </w:r>
      <w:r w:rsidR="00FE7F6B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Попинако С.П.</w:t>
      </w:r>
      <w:r w:rsidR="00FE7F6B" w:rsidRPr="0064628E">
        <w:rPr>
          <w:sz w:val="26"/>
          <w:szCs w:val="26"/>
        </w:rPr>
        <w:t xml:space="preserve">, </w:t>
      </w:r>
      <w:r w:rsidR="00E63263" w:rsidRPr="0064628E">
        <w:rPr>
          <w:sz w:val="26"/>
          <w:szCs w:val="26"/>
        </w:rPr>
        <w:t>Лашманова С.Г.</w:t>
      </w:r>
      <w:r w:rsidR="00FE7F6B" w:rsidRPr="0064628E">
        <w:rPr>
          <w:sz w:val="26"/>
          <w:szCs w:val="26"/>
        </w:rPr>
        <w:t xml:space="preserve">, </w:t>
      </w:r>
      <w:r w:rsidR="009F231A" w:rsidRPr="0064628E">
        <w:rPr>
          <w:sz w:val="26"/>
          <w:szCs w:val="26"/>
        </w:rPr>
        <w:t>Усков И.Г.</w:t>
      </w:r>
      <w:r w:rsidR="00FE7F6B" w:rsidRPr="0064628E">
        <w:rPr>
          <w:sz w:val="26"/>
          <w:szCs w:val="26"/>
        </w:rPr>
        <w:t xml:space="preserve">, </w:t>
      </w:r>
      <w:r w:rsidR="00827916" w:rsidRPr="0064628E">
        <w:rPr>
          <w:sz w:val="26"/>
          <w:szCs w:val="26"/>
        </w:rPr>
        <w:t>Казакова Л.Г.</w:t>
      </w:r>
      <w:r w:rsidR="006445C5" w:rsidRPr="0064628E">
        <w:rPr>
          <w:sz w:val="26"/>
          <w:szCs w:val="26"/>
        </w:rPr>
        <w:t>,</w:t>
      </w:r>
      <w:r w:rsidR="00FE7F6B" w:rsidRPr="0064628E">
        <w:rPr>
          <w:sz w:val="26"/>
          <w:szCs w:val="26"/>
        </w:rPr>
        <w:t xml:space="preserve"> </w:t>
      </w:r>
      <w:r w:rsidR="00A24FC4" w:rsidRPr="0064628E">
        <w:rPr>
          <w:sz w:val="26"/>
          <w:szCs w:val="26"/>
        </w:rPr>
        <w:t>Симонова Е.Ю.</w:t>
      </w:r>
      <w:r w:rsidR="00FE7F6B" w:rsidRPr="0064628E">
        <w:rPr>
          <w:sz w:val="26"/>
          <w:szCs w:val="26"/>
        </w:rPr>
        <w:t xml:space="preserve">, </w:t>
      </w:r>
      <w:r w:rsidRPr="0064628E">
        <w:rPr>
          <w:sz w:val="26"/>
          <w:szCs w:val="26"/>
        </w:rPr>
        <w:t>Домашних Н.В.</w:t>
      </w:r>
      <w:r w:rsidR="00C64402" w:rsidRPr="0064628E">
        <w:rPr>
          <w:sz w:val="26"/>
          <w:szCs w:val="26"/>
        </w:rPr>
        <w:t xml:space="preserve">, </w:t>
      </w:r>
      <w:r w:rsidR="00396A4A" w:rsidRPr="0064628E">
        <w:rPr>
          <w:sz w:val="26"/>
          <w:szCs w:val="26"/>
        </w:rPr>
        <w:t>Сумин М.С.,</w:t>
      </w:r>
      <w:r w:rsidR="00CC47B5" w:rsidRPr="0064628E">
        <w:rPr>
          <w:sz w:val="26"/>
          <w:szCs w:val="26"/>
        </w:rPr>
        <w:t xml:space="preserve"> </w:t>
      </w:r>
      <w:r w:rsidR="00BD15F3" w:rsidRPr="0064628E">
        <w:rPr>
          <w:sz w:val="26"/>
          <w:szCs w:val="26"/>
        </w:rPr>
        <w:t xml:space="preserve">, </w:t>
      </w:r>
      <w:r w:rsidR="00FB1CB6" w:rsidRPr="0064628E">
        <w:rPr>
          <w:sz w:val="26"/>
          <w:szCs w:val="26"/>
        </w:rPr>
        <w:t xml:space="preserve">Каданцева Н.Г., </w:t>
      </w:r>
      <w:r w:rsidRPr="0064628E">
        <w:rPr>
          <w:sz w:val="26"/>
          <w:szCs w:val="26"/>
        </w:rPr>
        <w:t>Костин Д.А.</w:t>
      </w:r>
      <w:r w:rsidR="00FB1CB6" w:rsidRPr="0064628E">
        <w:rPr>
          <w:sz w:val="26"/>
          <w:szCs w:val="26"/>
        </w:rPr>
        <w:t xml:space="preserve">, </w:t>
      </w:r>
      <w:r w:rsidRPr="0064628E">
        <w:rPr>
          <w:sz w:val="26"/>
          <w:szCs w:val="26"/>
        </w:rPr>
        <w:t>Алифанов С.А.</w:t>
      </w:r>
      <w:r w:rsidR="00FB1CB6" w:rsidRPr="0064628E">
        <w:rPr>
          <w:sz w:val="26"/>
          <w:szCs w:val="26"/>
        </w:rPr>
        <w:t xml:space="preserve">, </w:t>
      </w:r>
      <w:r w:rsidR="00AB485A" w:rsidRPr="0064628E">
        <w:rPr>
          <w:sz w:val="26"/>
          <w:szCs w:val="26"/>
        </w:rPr>
        <w:t>Васнев В.В.</w:t>
      </w:r>
      <w:r w:rsidR="00CC47B5" w:rsidRPr="0064628E">
        <w:rPr>
          <w:sz w:val="26"/>
          <w:szCs w:val="26"/>
        </w:rPr>
        <w:t xml:space="preserve">, </w:t>
      </w:r>
      <w:r w:rsidRPr="0064628E">
        <w:rPr>
          <w:sz w:val="26"/>
          <w:szCs w:val="26"/>
        </w:rPr>
        <w:t>Гайдухина М.В.</w:t>
      </w:r>
      <w:r w:rsidR="00A24FC4" w:rsidRPr="0064628E">
        <w:rPr>
          <w:sz w:val="26"/>
          <w:szCs w:val="26"/>
        </w:rPr>
        <w:t xml:space="preserve">, </w:t>
      </w:r>
      <w:r w:rsidR="00A363E5" w:rsidRPr="0064628E">
        <w:rPr>
          <w:sz w:val="26"/>
          <w:szCs w:val="26"/>
        </w:rPr>
        <w:t>Маркина О.В.</w:t>
      </w:r>
      <w:r w:rsidR="00E63263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Макурова С.Г.</w:t>
      </w:r>
      <w:r w:rsidR="00CA739A" w:rsidRPr="0064628E">
        <w:rPr>
          <w:sz w:val="26"/>
          <w:szCs w:val="26"/>
        </w:rPr>
        <w:t xml:space="preserve">, </w:t>
      </w:r>
      <w:r w:rsidR="004E1C48" w:rsidRPr="0064628E">
        <w:rPr>
          <w:sz w:val="26"/>
          <w:szCs w:val="26"/>
        </w:rPr>
        <w:t>Кенибас Е.В.</w:t>
      </w:r>
      <w:r w:rsidR="00AB485A" w:rsidRPr="0064628E">
        <w:rPr>
          <w:sz w:val="26"/>
          <w:szCs w:val="26"/>
        </w:rPr>
        <w:t xml:space="preserve">, Саланчук Е.Ю., Гузынин В.В., </w:t>
      </w:r>
      <w:r w:rsidRPr="0064628E">
        <w:rPr>
          <w:sz w:val="26"/>
          <w:szCs w:val="26"/>
        </w:rPr>
        <w:t>Красникова Н.В.</w:t>
      </w:r>
      <w:r w:rsidR="00A363E5" w:rsidRPr="0064628E">
        <w:rPr>
          <w:sz w:val="26"/>
          <w:szCs w:val="26"/>
        </w:rPr>
        <w:t xml:space="preserve">, Онищенко Э.В., </w:t>
      </w:r>
      <w:r w:rsidR="004E1C48" w:rsidRPr="0064628E">
        <w:rPr>
          <w:sz w:val="26"/>
          <w:szCs w:val="26"/>
        </w:rPr>
        <w:t>Гузынин М.В.</w:t>
      </w:r>
      <w:r w:rsidR="00A363E5" w:rsidRPr="0064628E">
        <w:rPr>
          <w:sz w:val="26"/>
          <w:szCs w:val="26"/>
        </w:rPr>
        <w:t xml:space="preserve">, </w:t>
      </w:r>
      <w:r w:rsidR="00786059" w:rsidRPr="0064628E">
        <w:rPr>
          <w:sz w:val="26"/>
          <w:szCs w:val="26"/>
        </w:rPr>
        <w:t xml:space="preserve">Ростовцева С.В., </w:t>
      </w:r>
      <w:r w:rsidRPr="0064628E">
        <w:rPr>
          <w:sz w:val="26"/>
          <w:szCs w:val="26"/>
        </w:rPr>
        <w:t>Кирюшин А.В.</w:t>
      </w:r>
      <w:r w:rsidR="004E1C48" w:rsidRPr="0064628E">
        <w:rPr>
          <w:sz w:val="26"/>
          <w:szCs w:val="26"/>
        </w:rPr>
        <w:t xml:space="preserve">, Мирасов А.Р., </w:t>
      </w:r>
      <w:r w:rsidRPr="0064628E">
        <w:rPr>
          <w:sz w:val="26"/>
          <w:szCs w:val="26"/>
        </w:rPr>
        <w:t>Зарубина Е.А., Силантьев В.В.</w:t>
      </w:r>
    </w:p>
    <w:p w:rsidR="00121E05" w:rsidRPr="0064628E" w:rsidRDefault="00F45AC5" w:rsidP="00D86E52">
      <w:pPr>
        <w:tabs>
          <w:tab w:val="left" w:pos="3402"/>
        </w:tabs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t xml:space="preserve">        </w:t>
      </w:r>
      <w:r w:rsidR="00FE7F6B" w:rsidRPr="0064628E">
        <w:rPr>
          <w:b/>
          <w:sz w:val="26"/>
          <w:szCs w:val="26"/>
        </w:rPr>
        <w:t>Отсутствовали:</w:t>
      </w:r>
      <w:r w:rsidR="00A43DF4" w:rsidRPr="0064628E">
        <w:rPr>
          <w:sz w:val="26"/>
          <w:szCs w:val="26"/>
        </w:rPr>
        <w:t xml:space="preserve"> </w:t>
      </w:r>
      <w:r w:rsidR="0064628E" w:rsidRPr="0064628E">
        <w:rPr>
          <w:sz w:val="26"/>
          <w:szCs w:val="26"/>
        </w:rPr>
        <w:t>Гайдухина М.В., Сербин В.В., Кузнецов Л.П., Кожевникова Г.К., Гурцкая Р.Р., Красношлык Е.С., Кривокорытов В.В.</w:t>
      </w:r>
    </w:p>
    <w:p w:rsidR="00A363E5" w:rsidRPr="0064628E" w:rsidRDefault="00A363E5" w:rsidP="00A363E5">
      <w:pPr>
        <w:jc w:val="both"/>
        <w:rPr>
          <w:b/>
          <w:sz w:val="26"/>
          <w:szCs w:val="26"/>
        </w:rPr>
      </w:pPr>
      <w:r w:rsidRPr="0064628E">
        <w:rPr>
          <w:sz w:val="26"/>
          <w:szCs w:val="26"/>
        </w:rPr>
        <w:t xml:space="preserve">      </w:t>
      </w:r>
      <w:r w:rsidR="008A3543">
        <w:rPr>
          <w:sz w:val="26"/>
          <w:szCs w:val="26"/>
        </w:rPr>
        <w:t xml:space="preserve">  </w:t>
      </w:r>
      <w:r w:rsidR="006832EB" w:rsidRPr="0064628E">
        <w:rPr>
          <w:b/>
          <w:sz w:val="26"/>
          <w:szCs w:val="26"/>
        </w:rPr>
        <w:t>Повестка</w:t>
      </w:r>
      <w:r w:rsidRPr="0064628E">
        <w:rPr>
          <w:b/>
          <w:sz w:val="26"/>
          <w:szCs w:val="26"/>
        </w:rPr>
        <w:t>:</w:t>
      </w:r>
    </w:p>
    <w:p w:rsidR="0064628E" w:rsidRPr="0064628E" w:rsidRDefault="0064628E" w:rsidP="0064628E">
      <w:pPr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1.   О проведении в 2020 г. на территории Кыштымского городского округа мероприятий, посвящённых 75-й годовщине Победы в Великой Отечественной войне 1941 – 1945 г.г. и объявленного Президентом РФ Года памяти и славы – </w:t>
      </w:r>
      <w:r w:rsidRPr="0064628E">
        <w:rPr>
          <w:sz w:val="26"/>
          <w:szCs w:val="26"/>
          <w:shd w:val="clear" w:color="auto" w:fill="FFFFFF"/>
        </w:rPr>
        <w:t xml:space="preserve">Саланчук </w:t>
      </w:r>
      <w:r w:rsidR="008A3543">
        <w:rPr>
          <w:sz w:val="26"/>
          <w:szCs w:val="26"/>
          <w:shd w:val="clear" w:color="auto" w:fill="FFFFFF"/>
        </w:rPr>
        <w:t>Е.Ю.</w:t>
      </w:r>
      <w:r w:rsidRPr="0064628E">
        <w:rPr>
          <w:sz w:val="26"/>
          <w:szCs w:val="26"/>
          <w:shd w:val="clear" w:color="auto" w:fill="FFFFFF"/>
        </w:rPr>
        <w:t>, заместитель главы Кыштымского городского округа по социальной сфере</w:t>
      </w:r>
      <w:r w:rsidRPr="0064628E">
        <w:rPr>
          <w:sz w:val="26"/>
          <w:szCs w:val="26"/>
        </w:rPr>
        <w:t>.</w:t>
      </w:r>
    </w:p>
    <w:p w:rsidR="0064628E" w:rsidRPr="0064628E" w:rsidRDefault="0064628E" w:rsidP="0064628E">
      <w:pPr>
        <w:jc w:val="both"/>
        <w:rPr>
          <w:sz w:val="26"/>
          <w:szCs w:val="26"/>
        </w:rPr>
      </w:pPr>
      <w:r w:rsidRPr="0064628E">
        <w:rPr>
          <w:color w:val="000000"/>
          <w:sz w:val="26"/>
          <w:szCs w:val="26"/>
          <w:shd w:val="clear" w:color="auto" w:fill="FFFFFF"/>
        </w:rPr>
        <w:t xml:space="preserve">2. О развитии на территории Кыштымского городского округа деятельности Всероссийского военно-патриотического общественного движения «Юнармия» - </w:t>
      </w:r>
      <w:r w:rsidRPr="0064628E">
        <w:rPr>
          <w:sz w:val="26"/>
          <w:szCs w:val="26"/>
        </w:rPr>
        <w:t xml:space="preserve">Попинако </w:t>
      </w:r>
      <w:r w:rsidR="008A3543">
        <w:rPr>
          <w:sz w:val="26"/>
          <w:szCs w:val="26"/>
        </w:rPr>
        <w:t>С.П.</w:t>
      </w:r>
      <w:r w:rsidRPr="0064628E">
        <w:rPr>
          <w:sz w:val="26"/>
          <w:szCs w:val="26"/>
        </w:rPr>
        <w:t xml:space="preserve">, начальник Управления по делам образования. </w:t>
      </w:r>
    </w:p>
    <w:p w:rsidR="0064628E" w:rsidRPr="0064628E" w:rsidRDefault="0064628E" w:rsidP="0064628E">
      <w:pPr>
        <w:pStyle w:val="a7"/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3.  О реализации в 2020 г. на территории Кыштымского городского округа региональных проектов «Старшее поколение» и «Содействие занятости женщин – создание </w:t>
      </w:r>
      <w:r w:rsidRPr="0064628E">
        <w:rPr>
          <w:color w:val="000000"/>
          <w:sz w:val="26"/>
          <w:szCs w:val="26"/>
          <w:shd w:val="clear" w:color="auto" w:fill="FFFFFF"/>
        </w:rPr>
        <w:t>условий дошкольного образования для детей в возрасте до трёх лет»</w:t>
      </w:r>
      <w:r w:rsidRPr="0064628E">
        <w:rPr>
          <w:sz w:val="26"/>
          <w:szCs w:val="26"/>
        </w:rPr>
        <w:t xml:space="preserve"> национального проекта «Демография» – Маркина </w:t>
      </w:r>
      <w:r w:rsidR="008A3543">
        <w:rPr>
          <w:sz w:val="26"/>
          <w:szCs w:val="26"/>
        </w:rPr>
        <w:t>О.В.</w:t>
      </w:r>
      <w:r w:rsidRPr="0064628E">
        <w:rPr>
          <w:sz w:val="26"/>
          <w:szCs w:val="26"/>
        </w:rPr>
        <w:t>, директор Областного казённого учреждения «Центр занятости населения города Кыштыма».</w:t>
      </w:r>
    </w:p>
    <w:p w:rsidR="0064628E" w:rsidRPr="0064628E" w:rsidRDefault="0064628E" w:rsidP="0064628E">
      <w:pPr>
        <w:pStyle w:val="a3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4.  Об итогах диспансеризации взрослого населения Кыштымского городского округа в 2019 г. и задачах на 2020 год – Усков </w:t>
      </w:r>
      <w:r w:rsidR="008A3543">
        <w:rPr>
          <w:sz w:val="26"/>
          <w:szCs w:val="26"/>
        </w:rPr>
        <w:t>И.Г.</w:t>
      </w:r>
      <w:r w:rsidRPr="0064628E">
        <w:rPr>
          <w:sz w:val="26"/>
          <w:szCs w:val="26"/>
        </w:rPr>
        <w:t>, главный врач ГБУЗ «Городская больница им. А.П. Силаева г.Кыштым».</w:t>
      </w:r>
    </w:p>
    <w:p w:rsidR="00786059" w:rsidRPr="0064628E" w:rsidRDefault="0064628E" w:rsidP="003C45EF">
      <w:pPr>
        <w:pStyle w:val="a3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5.    О мероприятиях по предотвращению замора рыбы. Докладчик  - Мошкин </w:t>
      </w:r>
      <w:r w:rsidR="008A3543">
        <w:rPr>
          <w:sz w:val="26"/>
          <w:szCs w:val="26"/>
        </w:rPr>
        <w:t>П.Г.</w:t>
      </w:r>
      <w:r w:rsidRPr="0064628E">
        <w:rPr>
          <w:sz w:val="26"/>
          <w:szCs w:val="26"/>
        </w:rPr>
        <w:t>, первый заместитель главы Кыштымского городского округа, начальник МУ «Управление гражданской защиты  Кыштымского городского округа».</w:t>
      </w:r>
    </w:p>
    <w:p w:rsidR="00E22B06" w:rsidRPr="0064628E" w:rsidRDefault="00F45AC5" w:rsidP="00121E05">
      <w:pPr>
        <w:jc w:val="both"/>
        <w:rPr>
          <w:sz w:val="26"/>
          <w:szCs w:val="26"/>
        </w:rPr>
      </w:pPr>
      <w:r w:rsidRPr="00851518">
        <w:rPr>
          <w:b/>
          <w:sz w:val="26"/>
          <w:szCs w:val="26"/>
        </w:rPr>
        <w:t xml:space="preserve">         </w:t>
      </w:r>
      <w:r w:rsidR="00FE7F6B" w:rsidRPr="00851518">
        <w:rPr>
          <w:b/>
          <w:sz w:val="26"/>
          <w:szCs w:val="26"/>
        </w:rPr>
        <w:t xml:space="preserve">По </w:t>
      </w:r>
      <w:r w:rsidR="004F49C7" w:rsidRPr="00851518">
        <w:rPr>
          <w:b/>
          <w:sz w:val="26"/>
          <w:szCs w:val="26"/>
        </w:rPr>
        <w:t>первому</w:t>
      </w:r>
      <w:r w:rsidR="00FE7F6B" w:rsidRPr="00851518">
        <w:rPr>
          <w:b/>
          <w:sz w:val="26"/>
          <w:szCs w:val="26"/>
        </w:rPr>
        <w:t xml:space="preserve"> вопросу слушали</w:t>
      </w:r>
      <w:r w:rsidR="00AB485A" w:rsidRPr="00851518">
        <w:rPr>
          <w:b/>
          <w:sz w:val="26"/>
          <w:szCs w:val="26"/>
        </w:rPr>
        <w:t xml:space="preserve"> </w:t>
      </w:r>
      <w:r w:rsidR="0064628E" w:rsidRPr="00851518">
        <w:rPr>
          <w:b/>
          <w:sz w:val="26"/>
          <w:szCs w:val="26"/>
        </w:rPr>
        <w:t>Саланчук Е.Ю.</w:t>
      </w:r>
      <w:r w:rsidR="00CA739A" w:rsidRPr="00851518">
        <w:rPr>
          <w:sz w:val="26"/>
          <w:szCs w:val="26"/>
        </w:rPr>
        <w:t xml:space="preserve"> </w:t>
      </w:r>
      <w:r w:rsidR="00851518" w:rsidRPr="00851518">
        <w:rPr>
          <w:sz w:val="26"/>
          <w:szCs w:val="26"/>
        </w:rPr>
        <w:t xml:space="preserve">Постановление администрации Кыштымского городского округа от 11.11.2019 № 2328 «Об утверждении плана подготовки и проведения мероприятий, посвященных 75-ой годовщине Победы в Великой Отечественной войне 1941-1945 гг. в Кыштымском городском округе» предусматривает реализацию задач по направлениям: благоустройство и оформление праздничной символикой территории округа; благоустройство и ремонт памятников, обелисков, мемориалов, братских могил, захоронений, связанных с Великой Отечественной войной; проведение памятных мероприятий; организация торжественных и праздничных мероприятий; мероприятий социального характера; участие жителей в проектах, конкурсах, выставках, акциях. </w:t>
      </w:r>
      <w:r w:rsidR="00851518">
        <w:rPr>
          <w:sz w:val="26"/>
          <w:szCs w:val="26"/>
        </w:rPr>
        <w:t>П</w:t>
      </w:r>
      <w:r w:rsidR="00851518" w:rsidRPr="00851518">
        <w:rPr>
          <w:sz w:val="26"/>
          <w:szCs w:val="26"/>
        </w:rPr>
        <w:t xml:space="preserve">роработан вопрос по требованиям, которые необходимо выполнить при вручении юбилейных медалей </w:t>
      </w:r>
      <w:r w:rsidR="00851518">
        <w:rPr>
          <w:sz w:val="26"/>
          <w:szCs w:val="26"/>
        </w:rPr>
        <w:t>в</w:t>
      </w:r>
      <w:r w:rsidR="00851518" w:rsidRPr="00851518">
        <w:rPr>
          <w:sz w:val="26"/>
          <w:szCs w:val="26"/>
        </w:rPr>
        <w:t>етеранам Великой Отечественной войны, труженикам тыла и приравненным к ним лицам.</w:t>
      </w:r>
      <w:r w:rsidR="00851518">
        <w:rPr>
          <w:sz w:val="26"/>
          <w:szCs w:val="26"/>
        </w:rPr>
        <w:t xml:space="preserve"> </w:t>
      </w:r>
      <w:r w:rsidR="00851518" w:rsidRPr="00851518">
        <w:rPr>
          <w:sz w:val="26"/>
          <w:szCs w:val="26"/>
        </w:rPr>
        <w:t>Создана рабочая группа для решения этой задачи, определены площадки, на которых будут проведены торжественные мероприятия</w:t>
      </w:r>
      <w:r w:rsidR="00851518">
        <w:rPr>
          <w:sz w:val="26"/>
          <w:szCs w:val="26"/>
        </w:rPr>
        <w:t xml:space="preserve">. </w:t>
      </w:r>
      <w:r w:rsidR="00851518" w:rsidRPr="00851518">
        <w:rPr>
          <w:sz w:val="26"/>
          <w:szCs w:val="26"/>
        </w:rPr>
        <w:t>Из 173 человек – 76 – вручение планируется на дому</w:t>
      </w:r>
      <w:r w:rsidR="00851518">
        <w:rPr>
          <w:sz w:val="26"/>
          <w:szCs w:val="26"/>
        </w:rPr>
        <w:t xml:space="preserve"> в силу возраста и состояния здоровья </w:t>
      </w:r>
      <w:r w:rsidR="00FE7F6B" w:rsidRPr="0064628E">
        <w:rPr>
          <w:sz w:val="26"/>
          <w:szCs w:val="26"/>
        </w:rPr>
        <w:t xml:space="preserve">(полный текст </w:t>
      </w:r>
      <w:r w:rsidR="00993378" w:rsidRPr="0064628E">
        <w:rPr>
          <w:sz w:val="26"/>
          <w:szCs w:val="26"/>
        </w:rPr>
        <w:t xml:space="preserve">выступления </w:t>
      </w:r>
      <w:r w:rsidR="00FE7F6B" w:rsidRPr="0064628E">
        <w:rPr>
          <w:sz w:val="26"/>
          <w:szCs w:val="26"/>
        </w:rPr>
        <w:t>прилагается).</w:t>
      </w:r>
    </w:p>
    <w:p w:rsidR="00E22B06" w:rsidRPr="0064628E" w:rsidRDefault="00525A11" w:rsidP="003C45EF">
      <w:pPr>
        <w:jc w:val="both"/>
        <w:rPr>
          <w:sz w:val="26"/>
          <w:szCs w:val="26"/>
        </w:rPr>
      </w:pPr>
      <w:r w:rsidRPr="0064628E">
        <w:rPr>
          <w:b/>
          <w:sz w:val="26"/>
          <w:szCs w:val="26"/>
        </w:rPr>
        <w:lastRenderedPageBreak/>
        <w:t xml:space="preserve">          </w:t>
      </w:r>
      <w:r w:rsidR="00E22B06" w:rsidRPr="0064628E">
        <w:rPr>
          <w:b/>
          <w:sz w:val="26"/>
          <w:szCs w:val="26"/>
        </w:rPr>
        <w:t>Шеболаева Л.А.</w:t>
      </w:r>
      <w:r w:rsidR="00E22B06" w:rsidRPr="0064628E">
        <w:rPr>
          <w:sz w:val="26"/>
          <w:szCs w:val="26"/>
        </w:rPr>
        <w:t xml:space="preserve">: </w:t>
      </w:r>
      <w:r w:rsidR="00851518">
        <w:rPr>
          <w:sz w:val="26"/>
          <w:szCs w:val="26"/>
        </w:rPr>
        <w:t>Ежегодно количество участников шествия «Бессмертный полк» растёт. Мы готовы выслушать, и приглашаем к обсуждению руководителей предприятий, учреждений по организации шествия, построения колонн на площади во время митинга, регламента по возложению венков, вечерней программы.</w:t>
      </w:r>
    </w:p>
    <w:p w:rsidR="00F45AC5" w:rsidRPr="0064628E" w:rsidRDefault="002B446A" w:rsidP="00F45AC5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 xml:space="preserve">    </w:t>
      </w:r>
      <w:r w:rsidR="00B47806" w:rsidRPr="0064628E">
        <w:rPr>
          <w:b/>
          <w:sz w:val="26"/>
          <w:szCs w:val="26"/>
        </w:rPr>
        <w:t xml:space="preserve">   </w:t>
      </w:r>
      <w:r w:rsidR="00F45AC5" w:rsidRPr="0064628E">
        <w:rPr>
          <w:b/>
          <w:sz w:val="26"/>
          <w:szCs w:val="26"/>
        </w:rPr>
        <w:t xml:space="preserve">   </w:t>
      </w:r>
      <w:r w:rsidR="003346EF" w:rsidRPr="0064628E">
        <w:rPr>
          <w:b/>
          <w:sz w:val="26"/>
          <w:szCs w:val="26"/>
        </w:rPr>
        <w:t>Приняли решение:</w:t>
      </w:r>
    </w:p>
    <w:p w:rsidR="00F45AC5" w:rsidRPr="0064628E" w:rsidRDefault="00F45AC5" w:rsidP="00F45AC5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64628E">
        <w:rPr>
          <w:sz w:val="26"/>
          <w:szCs w:val="26"/>
        </w:rPr>
        <w:t>Информацию принять к сведению</w:t>
      </w:r>
      <w:r w:rsidRPr="0064628E">
        <w:rPr>
          <w:bCs/>
          <w:sz w:val="26"/>
          <w:szCs w:val="26"/>
        </w:rPr>
        <w:t>.</w:t>
      </w:r>
    </w:p>
    <w:p w:rsidR="00F45AC5" w:rsidRPr="0064628E" w:rsidRDefault="00F45AC5" w:rsidP="00F45AC5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2. </w:t>
      </w:r>
      <w:r w:rsidRPr="0064628E">
        <w:rPr>
          <w:sz w:val="26"/>
          <w:szCs w:val="26"/>
        </w:rPr>
        <w:tab/>
      </w:r>
      <w:r w:rsidR="00851518">
        <w:rPr>
          <w:sz w:val="26"/>
          <w:szCs w:val="26"/>
        </w:rPr>
        <w:t xml:space="preserve">Продолжить реализацию </w:t>
      </w:r>
      <w:r w:rsidRPr="0064628E">
        <w:rPr>
          <w:sz w:val="26"/>
          <w:szCs w:val="26"/>
        </w:rPr>
        <w:t xml:space="preserve"> </w:t>
      </w:r>
      <w:r w:rsidR="00CC6AFC" w:rsidRPr="00851518">
        <w:rPr>
          <w:sz w:val="26"/>
          <w:szCs w:val="26"/>
        </w:rPr>
        <w:t>мероприятий, посвященных 75-ой годовщине Победы в Великой Отечественной войне 1941-1945 гг</w:t>
      </w:r>
      <w:r w:rsidR="00CC6AFC">
        <w:rPr>
          <w:sz w:val="26"/>
          <w:szCs w:val="26"/>
        </w:rPr>
        <w:t>.</w:t>
      </w:r>
      <w:r w:rsidR="00CC6AFC" w:rsidRPr="0064628E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>(</w:t>
      </w:r>
      <w:r w:rsidR="00CC6AFC">
        <w:rPr>
          <w:sz w:val="26"/>
          <w:szCs w:val="26"/>
        </w:rPr>
        <w:t>Саланчук Е.Ю., в течение 2020 года</w:t>
      </w:r>
      <w:r w:rsidRPr="0064628E">
        <w:rPr>
          <w:sz w:val="26"/>
          <w:szCs w:val="26"/>
        </w:rPr>
        <w:t>).</w:t>
      </w:r>
    </w:p>
    <w:p w:rsidR="00F45AC5" w:rsidRPr="0064628E" w:rsidRDefault="00F45AC5" w:rsidP="00CC6AFC">
      <w:pPr>
        <w:pStyle w:val="a7"/>
        <w:tabs>
          <w:tab w:val="left" w:pos="709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3.  </w:t>
      </w:r>
      <w:r w:rsidR="00CC6AFC">
        <w:rPr>
          <w:sz w:val="26"/>
          <w:szCs w:val="26"/>
        </w:rPr>
        <w:t xml:space="preserve">  Рекомендовать руководителям предприятий, организаций, учреждений независимо от форм собственности, торговым объектам, СМП использовать при согласовании с отделом архитектуры и градостроительства администрации Кыштымского городского округа </w:t>
      </w:r>
      <w:r w:rsidR="008A3543">
        <w:rPr>
          <w:sz w:val="26"/>
          <w:szCs w:val="26"/>
        </w:rPr>
        <w:t xml:space="preserve">разместить </w:t>
      </w:r>
      <w:r w:rsidR="00CC6AFC">
        <w:rPr>
          <w:sz w:val="26"/>
          <w:szCs w:val="26"/>
        </w:rPr>
        <w:t>официальную символику юбилейного года для оформления зданий, входных групп, прилегающих территорий, улиц</w:t>
      </w:r>
      <w:r w:rsidRPr="0064628E">
        <w:rPr>
          <w:sz w:val="26"/>
          <w:szCs w:val="26"/>
        </w:rPr>
        <w:t xml:space="preserve"> (</w:t>
      </w:r>
      <w:r w:rsidR="00CC6AFC">
        <w:rPr>
          <w:sz w:val="26"/>
          <w:szCs w:val="26"/>
        </w:rPr>
        <w:t>Саланчук Е.Ю., Заикин А.А., Алифанов С.А., Гурцкая Р.Р., с марта до конца 2020 года</w:t>
      </w:r>
      <w:r w:rsidRPr="0064628E">
        <w:rPr>
          <w:sz w:val="26"/>
          <w:szCs w:val="26"/>
        </w:rPr>
        <w:t>).</w:t>
      </w:r>
    </w:p>
    <w:p w:rsidR="00993378" w:rsidRPr="0064628E" w:rsidRDefault="00F45AC5" w:rsidP="003C45EF">
      <w:pPr>
        <w:pStyle w:val="a7"/>
        <w:tabs>
          <w:tab w:val="left" w:pos="730"/>
        </w:tabs>
        <w:ind w:left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4.    </w:t>
      </w:r>
      <w:r w:rsidR="00670C57">
        <w:rPr>
          <w:sz w:val="26"/>
          <w:szCs w:val="26"/>
        </w:rPr>
        <w:t xml:space="preserve">  </w:t>
      </w:r>
      <w:r w:rsidR="00CC6AFC">
        <w:rPr>
          <w:sz w:val="26"/>
          <w:szCs w:val="26"/>
        </w:rPr>
        <w:t>Обеспечить более ранние сроки проведения весенних субботников на территории Кыштымского городского округа</w:t>
      </w:r>
      <w:r w:rsidRPr="0064628E">
        <w:rPr>
          <w:sz w:val="26"/>
          <w:szCs w:val="26"/>
        </w:rPr>
        <w:t xml:space="preserve"> (</w:t>
      </w:r>
      <w:r w:rsidR="00CC6AFC">
        <w:rPr>
          <w:sz w:val="26"/>
          <w:szCs w:val="26"/>
        </w:rPr>
        <w:t xml:space="preserve">Алифанов С.А., </w:t>
      </w:r>
      <w:r w:rsidR="00E02DD8">
        <w:rPr>
          <w:sz w:val="26"/>
          <w:szCs w:val="26"/>
        </w:rPr>
        <w:t>до 27.04.2020</w:t>
      </w:r>
      <w:r w:rsidRPr="0064628E">
        <w:rPr>
          <w:sz w:val="26"/>
          <w:szCs w:val="26"/>
        </w:rPr>
        <w:t>).</w:t>
      </w:r>
    </w:p>
    <w:p w:rsidR="005B58F3" w:rsidRPr="003C45EF" w:rsidRDefault="00E02DD8" w:rsidP="003C45EF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</w:t>
      </w:r>
      <w:r w:rsidR="00E9435B" w:rsidRPr="0064628E">
        <w:rPr>
          <w:b/>
          <w:sz w:val="26"/>
          <w:szCs w:val="26"/>
        </w:rPr>
        <w:t xml:space="preserve">По </w:t>
      </w:r>
      <w:r w:rsidR="0043487A" w:rsidRPr="0064628E">
        <w:rPr>
          <w:b/>
          <w:sz w:val="26"/>
          <w:szCs w:val="26"/>
        </w:rPr>
        <w:t>второму</w:t>
      </w:r>
      <w:r w:rsidR="00FE7F6B" w:rsidRPr="0064628E">
        <w:rPr>
          <w:b/>
          <w:sz w:val="26"/>
          <w:szCs w:val="26"/>
        </w:rPr>
        <w:t xml:space="preserve"> </w:t>
      </w:r>
      <w:r w:rsidR="003E4728" w:rsidRPr="0064628E">
        <w:rPr>
          <w:b/>
          <w:sz w:val="26"/>
          <w:szCs w:val="26"/>
        </w:rPr>
        <w:t>вопросу</w:t>
      </w:r>
      <w:r w:rsidR="00FE7F6B" w:rsidRPr="0064628E">
        <w:rPr>
          <w:b/>
          <w:sz w:val="26"/>
          <w:szCs w:val="26"/>
        </w:rPr>
        <w:t xml:space="preserve"> </w:t>
      </w:r>
      <w:r w:rsidR="00E9435B" w:rsidRPr="0064628E">
        <w:rPr>
          <w:b/>
          <w:sz w:val="26"/>
          <w:szCs w:val="26"/>
        </w:rPr>
        <w:t xml:space="preserve">слушали </w:t>
      </w:r>
      <w:r>
        <w:rPr>
          <w:b/>
          <w:color w:val="000000" w:themeColor="text1"/>
          <w:sz w:val="26"/>
          <w:szCs w:val="26"/>
        </w:rPr>
        <w:t>Попинако С.П.</w:t>
      </w:r>
      <w:r w:rsidR="0017203C" w:rsidRPr="0064628E">
        <w:rPr>
          <w:rStyle w:val="ae"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В</w:t>
      </w:r>
      <w:r w:rsidRPr="00E02DD8">
        <w:rPr>
          <w:sz w:val="26"/>
          <w:szCs w:val="26"/>
          <w:shd w:val="clear" w:color="auto" w:fill="FFFFFF"/>
        </w:rPr>
        <w:t xml:space="preserve"> октябр</w:t>
      </w:r>
      <w:r>
        <w:rPr>
          <w:sz w:val="26"/>
          <w:szCs w:val="26"/>
          <w:shd w:val="clear" w:color="auto" w:fill="FFFFFF"/>
        </w:rPr>
        <w:t>е</w:t>
      </w:r>
      <w:r w:rsidRPr="00E02DD8">
        <w:rPr>
          <w:sz w:val="26"/>
          <w:szCs w:val="26"/>
          <w:shd w:val="clear" w:color="auto" w:fill="FFFFFF"/>
        </w:rPr>
        <w:t xml:space="preserve"> 2015 г. В. В. Путин  подписал</w:t>
      </w:r>
      <w:r>
        <w:rPr>
          <w:sz w:val="26"/>
          <w:szCs w:val="26"/>
          <w:shd w:val="clear" w:color="auto" w:fill="FFFFFF"/>
        </w:rPr>
        <w:t xml:space="preserve"> У</w:t>
      </w:r>
      <w:r w:rsidRPr="00E02DD8">
        <w:rPr>
          <w:sz w:val="26"/>
          <w:szCs w:val="26"/>
          <w:shd w:val="clear" w:color="auto" w:fill="FFFFFF"/>
        </w:rPr>
        <w:t>каз «О создании Общероссийской общественно-государственной детско-юношеской организации </w:t>
      </w:r>
      <w:r w:rsidRPr="00E02DD8">
        <w:rPr>
          <w:bCs/>
          <w:sz w:val="26"/>
          <w:szCs w:val="26"/>
          <w:shd w:val="clear" w:color="auto" w:fill="FFFFFF"/>
        </w:rPr>
        <w:t xml:space="preserve">«Российское движение школьников». Задачи Юнармии - это </w:t>
      </w:r>
      <w:r w:rsidRPr="00E02DD8">
        <w:rPr>
          <w:rStyle w:val="ac"/>
          <w:b w:val="0"/>
          <w:sz w:val="26"/>
          <w:szCs w:val="26"/>
          <w:shd w:val="clear" w:color="auto" w:fill="FFFFFF"/>
        </w:rPr>
        <w:t xml:space="preserve"> </w:t>
      </w:r>
      <w:r w:rsidRPr="00E02DD8">
        <w:rPr>
          <w:sz w:val="26"/>
          <w:szCs w:val="26"/>
        </w:rPr>
        <w:t>военно-патриотическое воспитание</w:t>
      </w:r>
      <w:r w:rsidRPr="00E02DD8">
        <w:rPr>
          <w:sz w:val="26"/>
          <w:szCs w:val="26"/>
          <w:shd w:val="clear" w:color="auto" w:fill="FFFFFF"/>
        </w:rPr>
        <w:t xml:space="preserve">, </w:t>
      </w:r>
      <w:r w:rsidRPr="00E02DD8">
        <w:rPr>
          <w:rStyle w:val="af7"/>
          <w:bCs/>
          <w:i w:val="0"/>
          <w:sz w:val="26"/>
          <w:szCs w:val="26"/>
          <w:shd w:val="clear" w:color="auto" w:fill="FFFFFF"/>
        </w:rPr>
        <w:t xml:space="preserve">объединение </w:t>
      </w:r>
      <w:r w:rsidRPr="00E02DD8">
        <w:rPr>
          <w:sz w:val="26"/>
          <w:szCs w:val="26"/>
          <w:shd w:val="clear" w:color="auto" w:fill="FFFFFF"/>
        </w:rPr>
        <w:t>кадетских движений,</w:t>
      </w:r>
      <w:r w:rsidRPr="00E02DD8">
        <w:rPr>
          <w:rStyle w:val="ac"/>
          <w:b w:val="0"/>
          <w:sz w:val="26"/>
          <w:szCs w:val="26"/>
          <w:shd w:val="clear" w:color="auto" w:fill="FFFFFF"/>
        </w:rPr>
        <w:t xml:space="preserve"> возвращение в учебную программу начальной военной подготовки.</w:t>
      </w:r>
      <w:r>
        <w:rPr>
          <w:rStyle w:val="ac"/>
          <w:b w:val="0"/>
          <w:sz w:val="26"/>
          <w:szCs w:val="26"/>
          <w:shd w:val="clear" w:color="auto" w:fill="FFFFFF"/>
        </w:rPr>
        <w:t xml:space="preserve"> </w:t>
      </w:r>
      <w:r w:rsidRPr="00E02DD8">
        <w:rPr>
          <w:rStyle w:val="ac"/>
          <w:b w:val="0"/>
          <w:sz w:val="26"/>
          <w:szCs w:val="26"/>
          <w:shd w:val="clear" w:color="auto" w:fill="FFFFFF"/>
        </w:rPr>
        <w:t xml:space="preserve">В Кыштымском городском округе военно-патриотическое воспитание имеет многолетнюю историю. В 2007 году в школе №4 были открыты кадетские отряды по профилю МЧС России «Юный спасатель», в 2013 году в средней школе №2 создан кадетский отряд по  профилю подготовки: «ЮИД»  и  «Юный спасатель». На данный момент в кадетских классах насчитывается 138 человек. </w:t>
      </w:r>
      <w:r>
        <w:rPr>
          <w:rStyle w:val="ac"/>
          <w:b w:val="0"/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</w:rPr>
        <w:t>школах №3 и №11</w:t>
      </w:r>
      <w:r w:rsidRPr="00E02DD8">
        <w:rPr>
          <w:sz w:val="26"/>
          <w:szCs w:val="26"/>
        </w:rPr>
        <w:t xml:space="preserve"> с 1 сентября 2018 сформированы отряды Всероссийского детско-юношеского общественного военно-патриотического движения </w:t>
      </w:r>
      <w:r>
        <w:rPr>
          <w:sz w:val="26"/>
          <w:szCs w:val="26"/>
        </w:rPr>
        <w:t>Юнармия</w:t>
      </w:r>
      <w:r w:rsidRPr="00E02DD8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E02DD8">
        <w:rPr>
          <w:sz w:val="26"/>
          <w:szCs w:val="26"/>
        </w:rPr>
        <w:t>азработаны образовательны</w:t>
      </w:r>
      <w:r>
        <w:rPr>
          <w:sz w:val="26"/>
          <w:szCs w:val="26"/>
        </w:rPr>
        <w:t>е</w:t>
      </w:r>
      <w:r w:rsidRPr="00E02DD8">
        <w:rPr>
          <w:sz w:val="26"/>
          <w:szCs w:val="26"/>
        </w:rPr>
        <w:t xml:space="preserve"> программы «Юнармия». После основных занятий, 4 часа в неделю (144 часа в год) обучающиеся изучают медицинскую помощь, историю, краеведение, занимаются физической подготовкой, строевой подготовкой, в </w:t>
      </w:r>
      <w:r>
        <w:rPr>
          <w:sz w:val="26"/>
          <w:szCs w:val="26"/>
        </w:rPr>
        <w:t xml:space="preserve">школе №3 </w:t>
      </w:r>
      <w:r w:rsidRPr="00E02DD8">
        <w:rPr>
          <w:sz w:val="26"/>
          <w:szCs w:val="26"/>
        </w:rPr>
        <w:t>огневой подготовкой</w:t>
      </w:r>
      <w:r>
        <w:rPr>
          <w:sz w:val="26"/>
          <w:szCs w:val="26"/>
        </w:rPr>
        <w:t xml:space="preserve"> </w:t>
      </w:r>
      <w:r w:rsidR="00D341C8" w:rsidRPr="0064628E">
        <w:rPr>
          <w:sz w:val="26"/>
          <w:szCs w:val="26"/>
        </w:rPr>
        <w:t>(полный текст выступления прилагается)</w:t>
      </w:r>
      <w:r w:rsidR="00D341C8" w:rsidRPr="0064628E">
        <w:rPr>
          <w:bCs/>
          <w:kern w:val="36"/>
          <w:sz w:val="26"/>
          <w:szCs w:val="26"/>
        </w:rPr>
        <w:t>.</w:t>
      </w:r>
    </w:p>
    <w:p w:rsidR="0063326B" w:rsidRPr="0064628E" w:rsidRDefault="005B58F3" w:rsidP="0063326B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 xml:space="preserve">     </w:t>
      </w:r>
      <w:r w:rsidR="002D5BFB" w:rsidRPr="0064628E">
        <w:rPr>
          <w:b/>
          <w:sz w:val="26"/>
          <w:szCs w:val="26"/>
        </w:rPr>
        <w:t xml:space="preserve">  </w:t>
      </w:r>
      <w:r w:rsidR="0063326B" w:rsidRPr="0064628E">
        <w:rPr>
          <w:b/>
          <w:sz w:val="26"/>
          <w:szCs w:val="26"/>
        </w:rPr>
        <w:t>Приняли решение:</w:t>
      </w:r>
    </w:p>
    <w:p w:rsidR="006875D1" w:rsidRPr="0064628E" w:rsidRDefault="006875D1" w:rsidP="006875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1.  </w:t>
      </w:r>
      <w:r w:rsidR="002D5BFB" w:rsidRPr="0064628E">
        <w:rPr>
          <w:sz w:val="26"/>
          <w:szCs w:val="26"/>
        </w:rPr>
        <w:t xml:space="preserve">  </w:t>
      </w:r>
      <w:r w:rsidR="00CB21CD">
        <w:rPr>
          <w:sz w:val="26"/>
          <w:szCs w:val="26"/>
        </w:rPr>
        <w:t xml:space="preserve"> </w:t>
      </w:r>
      <w:r w:rsidRPr="0064628E">
        <w:rPr>
          <w:sz w:val="26"/>
          <w:szCs w:val="26"/>
        </w:rPr>
        <w:t xml:space="preserve">Информацию принять к сведению.                                                                                                                                                       </w:t>
      </w:r>
    </w:p>
    <w:p w:rsidR="00C077C0" w:rsidRPr="003C45EF" w:rsidRDefault="009E1E1F" w:rsidP="00525A11">
      <w:pPr>
        <w:jc w:val="both"/>
        <w:rPr>
          <w:bCs/>
          <w:sz w:val="26"/>
          <w:szCs w:val="26"/>
          <w:shd w:val="clear" w:color="auto" w:fill="FFFFFF"/>
        </w:rPr>
      </w:pPr>
      <w:r w:rsidRPr="0064628E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2. </w:t>
      </w:r>
      <w:r w:rsidR="00E02DD8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</w:t>
      </w:r>
      <w:r w:rsidR="00E02DD8">
        <w:rPr>
          <w:bCs/>
          <w:sz w:val="26"/>
          <w:szCs w:val="26"/>
        </w:rPr>
        <w:t xml:space="preserve">Встроить в план мероприятий, </w:t>
      </w:r>
      <w:r w:rsidR="00E02DD8" w:rsidRPr="00851518">
        <w:rPr>
          <w:sz w:val="26"/>
          <w:szCs w:val="26"/>
        </w:rPr>
        <w:t>посвящ</w:t>
      </w:r>
      <w:r w:rsidR="00C077C0">
        <w:rPr>
          <w:sz w:val="26"/>
          <w:szCs w:val="26"/>
        </w:rPr>
        <w:t>ё</w:t>
      </w:r>
      <w:r w:rsidR="00E02DD8" w:rsidRPr="00851518">
        <w:rPr>
          <w:sz w:val="26"/>
          <w:szCs w:val="26"/>
        </w:rPr>
        <w:t>нных 75-</w:t>
      </w:r>
      <w:r w:rsidR="00C077C0">
        <w:rPr>
          <w:sz w:val="26"/>
          <w:szCs w:val="26"/>
        </w:rPr>
        <w:t>летию</w:t>
      </w:r>
      <w:r w:rsidR="00E02DD8" w:rsidRPr="00851518">
        <w:rPr>
          <w:sz w:val="26"/>
          <w:szCs w:val="26"/>
        </w:rPr>
        <w:t xml:space="preserve"> Победы в Великой Отечественной войне 1941-1945 гг</w:t>
      </w:r>
      <w:r w:rsidR="00E02DD8">
        <w:rPr>
          <w:sz w:val="26"/>
          <w:szCs w:val="26"/>
        </w:rPr>
        <w:t xml:space="preserve">. </w:t>
      </w:r>
      <w:r w:rsidR="00C077C0">
        <w:rPr>
          <w:sz w:val="26"/>
          <w:szCs w:val="26"/>
        </w:rPr>
        <w:t xml:space="preserve">деятельность </w:t>
      </w:r>
      <w:r w:rsidR="00C077C0" w:rsidRPr="00E02DD8">
        <w:rPr>
          <w:sz w:val="26"/>
          <w:szCs w:val="26"/>
          <w:shd w:val="clear" w:color="auto" w:fill="FFFFFF"/>
        </w:rPr>
        <w:t>Общероссийской общественно-государственной детско-юношеской организации </w:t>
      </w:r>
      <w:r w:rsidR="00C077C0" w:rsidRPr="00E02DD8">
        <w:rPr>
          <w:bCs/>
          <w:sz w:val="26"/>
          <w:szCs w:val="26"/>
          <w:shd w:val="clear" w:color="auto" w:fill="FFFFFF"/>
        </w:rPr>
        <w:t>«Российское движение школьников»</w:t>
      </w:r>
      <w:r w:rsidR="00C077C0">
        <w:rPr>
          <w:bCs/>
          <w:sz w:val="26"/>
          <w:szCs w:val="26"/>
          <w:shd w:val="clear" w:color="auto" w:fill="FFFFFF"/>
        </w:rPr>
        <w:t xml:space="preserve"> в Кыштыме (Саланчук Е.Ю., Попинако С.П.).</w:t>
      </w:r>
    </w:p>
    <w:p w:rsidR="00525A11" w:rsidRPr="0064628E" w:rsidRDefault="00CB21CD" w:rsidP="002D5BF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0F5718" w:rsidRPr="0064628E">
        <w:rPr>
          <w:b/>
          <w:sz w:val="26"/>
          <w:szCs w:val="26"/>
        </w:rPr>
        <w:t xml:space="preserve">По третьему вопросу слушали </w:t>
      </w:r>
      <w:r w:rsidR="008A3543">
        <w:rPr>
          <w:b/>
          <w:sz w:val="26"/>
          <w:szCs w:val="26"/>
        </w:rPr>
        <w:t>Маркину О.В</w:t>
      </w:r>
      <w:r>
        <w:rPr>
          <w:b/>
          <w:sz w:val="26"/>
          <w:szCs w:val="26"/>
        </w:rPr>
        <w:t>.</w:t>
      </w:r>
      <w:r w:rsidRPr="00D85752">
        <w:rPr>
          <w:sz w:val="28"/>
          <w:szCs w:val="28"/>
        </w:rPr>
        <w:t xml:space="preserve"> </w:t>
      </w:r>
      <w:r>
        <w:rPr>
          <w:sz w:val="26"/>
          <w:szCs w:val="26"/>
        </w:rPr>
        <w:t>М</w:t>
      </w:r>
      <w:r w:rsidRPr="00CB21CD">
        <w:rPr>
          <w:sz w:val="26"/>
          <w:szCs w:val="26"/>
        </w:rPr>
        <w:t>ероприяти</w:t>
      </w:r>
      <w:r>
        <w:rPr>
          <w:sz w:val="26"/>
          <w:szCs w:val="26"/>
        </w:rPr>
        <w:t>я по профобучению организую</w:t>
      </w:r>
      <w:r w:rsidRPr="00CB21CD">
        <w:rPr>
          <w:sz w:val="26"/>
          <w:szCs w:val="26"/>
        </w:rPr>
        <w:t xml:space="preserve">тся для граждан, состоящих в трудовых отношениях, </w:t>
      </w:r>
      <w:r>
        <w:rPr>
          <w:sz w:val="26"/>
          <w:szCs w:val="26"/>
        </w:rPr>
        <w:t xml:space="preserve">для ищущих работу, </w:t>
      </w:r>
      <w:r w:rsidRPr="00CB21CD">
        <w:rPr>
          <w:sz w:val="26"/>
          <w:szCs w:val="26"/>
        </w:rPr>
        <w:t xml:space="preserve">обратившихся в центры занятости населения. </w:t>
      </w:r>
      <w:r>
        <w:rPr>
          <w:sz w:val="26"/>
          <w:szCs w:val="26"/>
        </w:rPr>
        <w:t>П</w:t>
      </w:r>
      <w:r w:rsidRPr="00CB21CD">
        <w:rPr>
          <w:sz w:val="26"/>
          <w:szCs w:val="26"/>
        </w:rPr>
        <w:t>редпенсионный возраст у граждан наступает за пять лет до выхода на пенсию, в том числе досрочно.</w:t>
      </w:r>
      <w:r>
        <w:rPr>
          <w:sz w:val="26"/>
          <w:szCs w:val="26"/>
        </w:rPr>
        <w:t xml:space="preserve"> </w:t>
      </w:r>
      <w:r w:rsidRPr="00CB21CD">
        <w:rPr>
          <w:sz w:val="26"/>
          <w:szCs w:val="26"/>
        </w:rPr>
        <w:t xml:space="preserve">Постановлением Правительства </w:t>
      </w:r>
      <w:r>
        <w:rPr>
          <w:sz w:val="26"/>
          <w:szCs w:val="26"/>
        </w:rPr>
        <w:t>РФ</w:t>
      </w:r>
      <w:r w:rsidRPr="00CB21CD">
        <w:rPr>
          <w:sz w:val="26"/>
          <w:szCs w:val="26"/>
        </w:rPr>
        <w:t xml:space="preserve"> от 30.11.2019 №1558 утверждены правила, которыми предусмотрен</w:t>
      </w:r>
      <w:r>
        <w:rPr>
          <w:sz w:val="26"/>
          <w:szCs w:val="26"/>
        </w:rPr>
        <w:t xml:space="preserve">а </w:t>
      </w:r>
      <w:r w:rsidRPr="00CB21CD">
        <w:rPr>
          <w:sz w:val="26"/>
          <w:szCs w:val="26"/>
        </w:rPr>
        <w:t>средняя стоимость к</w:t>
      </w:r>
      <w:r>
        <w:rPr>
          <w:sz w:val="26"/>
          <w:szCs w:val="26"/>
        </w:rPr>
        <w:t>урса обучения одного человека (не более 53,4 тыс. рублей), период обучения (</w:t>
      </w:r>
      <w:r w:rsidRPr="00CB21CD">
        <w:rPr>
          <w:sz w:val="26"/>
          <w:szCs w:val="26"/>
        </w:rPr>
        <w:t>3 месяца</w:t>
      </w:r>
      <w:r>
        <w:rPr>
          <w:sz w:val="26"/>
          <w:szCs w:val="26"/>
        </w:rPr>
        <w:t>). С</w:t>
      </w:r>
      <w:r w:rsidRPr="00CB21CD">
        <w:rPr>
          <w:sz w:val="26"/>
          <w:szCs w:val="26"/>
        </w:rPr>
        <w:t>типендия выплачивается незанятым гражданам, ищущим работу, не получающим пенсию по государственному пенсионному об</w:t>
      </w:r>
      <w:r>
        <w:rPr>
          <w:sz w:val="26"/>
          <w:szCs w:val="26"/>
        </w:rPr>
        <w:t>еспечению. П</w:t>
      </w:r>
      <w:r w:rsidRPr="00CB21CD">
        <w:rPr>
          <w:sz w:val="26"/>
          <w:szCs w:val="26"/>
        </w:rPr>
        <w:t>редусмотрено обучение в другой местности.</w:t>
      </w:r>
      <w:r>
        <w:rPr>
          <w:sz w:val="26"/>
          <w:szCs w:val="26"/>
        </w:rPr>
        <w:t xml:space="preserve"> </w:t>
      </w:r>
      <w:r w:rsidRPr="00CB21CD">
        <w:rPr>
          <w:sz w:val="26"/>
          <w:szCs w:val="26"/>
        </w:rPr>
        <w:t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 и обратившиеся в Центр занятости населения в целях поиска работы</w:t>
      </w:r>
      <w:r>
        <w:rPr>
          <w:sz w:val="26"/>
          <w:szCs w:val="26"/>
        </w:rPr>
        <w:t xml:space="preserve"> также могут пройти обучение. С</w:t>
      </w:r>
      <w:r w:rsidRPr="00CB21CD">
        <w:rPr>
          <w:sz w:val="26"/>
          <w:szCs w:val="26"/>
        </w:rPr>
        <w:t xml:space="preserve">редняя стоимость курса обучения одного человека </w:t>
      </w:r>
      <w:r>
        <w:rPr>
          <w:sz w:val="26"/>
          <w:szCs w:val="26"/>
        </w:rPr>
        <w:t>(</w:t>
      </w:r>
      <w:r w:rsidRPr="00CB21CD">
        <w:rPr>
          <w:sz w:val="26"/>
          <w:szCs w:val="26"/>
        </w:rPr>
        <w:t>не более 46,3 тыс. руб.</w:t>
      </w:r>
      <w:r>
        <w:rPr>
          <w:sz w:val="26"/>
          <w:szCs w:val="26"/>
        </w:rPr>
        <w:t>). Обучение до 3 месяцев</w:t>
      </w:r>
      <w:r w:rsidR="002D5BFB" w:rsidRPr="0064628E">
        <w:rPr>
          <w:sz w:val="26"/>
          <w:szCs w:val="26"/>
        </w:rPr>
        <w:t xml:space="preserve"> </w:t>
      </w:r>
      <w:r w:rsidR="006875D1" w:rsidRPr="0064628E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прилагается).</w:t>
      </w:r>
    </w:p>
    <w:p w:rsidR="00A15A63" w:rsidRPr="0064628E" w:rsidRDefault="00A15A63" w:rsidP="006718C1">
      <w:pPr>
        <w:jc w:val="both"/>
        <w:rPr>
          <w:bCs/>
          <w:sz w:val="26"/>
          <w:szCs w:val="26"/>
        </w:rPr>
      </w:pPr>
    </w:p>
    <w:p w:rsidR="006875D1" w:rsidRPr="0064628E" w:rsidRDefault="0025494B" w:rsidP="006875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</w:t>
      </w:r>
      <w:r w:rsidR="006875D1" w:rsidRPr="0064628E">
        <w:rPr>
          <w:b/>
          <w:sz w:val="26"/>
          <w:szCs w:val="26"/>
        </w:rPr>
        <w:t>Приняли решение:</w:t>
      </w:r>
    </w:p>
    <w:p w:rsidR="006718C1" w:rsidRPr="0064628E" w:rsidRDefault="002D5BFB" w:rsidP="006718C1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4628E">
        <w:rPr>
          <w:sz w:val="26"/>
          <w:szCs w:val="26"/>
        </w:rPr>
        <w:t xml:space="preserve"> </w:t>
      </w:r>
      <w:r w:rsidR="006718C1" w:rsidRPr="0064628E">
        <w:rPr>
          <w:sz w:val="26"/>
          <w:szCs w:val="26"/>
        </w:rPr>
        <w:t xml:space="preserve">Информацию принять к сведению.     </w:t>
      </w:r>
    </w:p>
    <w:p w:rsidR="0036642A" w:rsidRDefault="0025494B" w:rsidP="00687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B21CD">
        <w:rPr>
          <w:sz w:val="26"/>
          <w:szCs w:val="26"/>
        </w:rPr>
        <w:t xml:space="preserve">Проработать информацию о реализации программы в рамках нацпроекта «Демография» </w:t>
      </w:r>
      <w:r>
        <w:rPr>
          <w:sz w:val="26"/>
          <w:szCs w:val="26"/>
        </w:rPr>
        <w:t>с руководителями предприятий и учреждений независимо от форм собственности, с СМП (Маркина О.В., Заикин А.А., Саланчук Е.Ю.).</w:t>
      </w:r>
    </w:p>
    <w:p w:rsidR="0025494B" w:rsidRPr="003C45EF" w:rsidRDefault="0025494B" w:rsidP="003C45EF">
      <w:pPr>
        <w:pStyle w:val="3"/>
        <w:spacing w:before="0" w:line="164" w:lineRule="atLeas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5494B">
        <w:rPr>
          <w:rFonts w:ascii="Times New Roman" w:hAnsi="Times New Roman" w:cs="Times New Roman"/>
          <w:b w:val="0"/>
          <w:color w:val="auto"/>
          <w:sz w:val="26"/>
          <w:szCs w:val="26"/>
        </w:rPr>
        <w:t>3.   Проработать участие работников культуры и образования на семинаре 07.02.2020г. по вопросам внедрения нового налогового режима для самозанятых граждан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5494B" w:rsidRPr="003C45EF" w:rsidRDefault="0025494B" w:rsidP="003C45EF">
      <w:pPr>
        <w:pStyle w:val="af8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</w:t>
      </w:r>
      <w:r w:rsidRPr="0025494B">
        <w:rPr>
          <w:b/>
        </w:rPr>
        <w:t>По четвёртом</w:t>
      </w:r>
      <w:r>
        <w:rPr>
          <w:b/>
        </w:rPr>
        <w:t>у</w:t>
      </w:r>
      <w:r w:rsidR="008A3543">
        <w:rPr>
          <w:b/>
        </w:rPr>
        <w:t xml:space="preserve"> вопросу слушали Ускова И.Г</w:t>
      </w:r>
      <w:r w:rsidRPr="0025494B">
        <w:rPr>
          <w:b/>
        </w:rPr>
        <w:t xml:space="preserve">. </w:t>
      </w:r>
      <w:r w:rsidRPr="0025494B">
        <w:rPr>
          <w:bCs/>
          <w:kern w:val="24"/>
          <w:sz w:val="26"/>
          <w:szCs w:val="26"/>
        </w:rPr>
        <w:t xml:space="preserve">Диспансеризация проводится </w:t>
      </w:r>
      <w:r>
        <w:rPr>
          <w:bCs/>
          <w:kern w:val="24"/>
          <w:sz w:val="26"/>
          <w:szCs w:val="26"/>
        </w:rPr>
        <w:t>один</w:t>
      </w:r>
      <w:r w:rsidRPr="0025494B">
        <w:rPr>
          <w:bCs/>
          <w:kern w:val="24"/>
          <w:sz w:val="26"/>
          <w:szCs w:val="26"/>
        </w:rPr>
        <w:t xml:space="preserve"> раз в 3 года в возрастные периоды, начиная с 18 до 39 лет.</w:t>
      </w:r>
      <w:r>
        <w:rPr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</w:t>
      </w:r>
      <w:r w:rsidRPr="0025494B">
        <w:rPr>
          <w:bCs/>
          <w:kern w:val="24"/>
          <w:sz w:val="26"/>
          <w:szCs w:val="26"/>
        </w:rPr>
        <w:t>жегодно, начиная с 40 лет.</w:t>
      </w:r>
      <w:r w:rsidR="008A3543">
        <w:rPr>
          <w:bCs/>
          <w:kern w:val="24"/>
          <w:sz w:val="26"/>
          <w:szCs w:val="26"/>
        </w:rPr>
        <w:t xml:space="preserve"> В </w:t>
      </w:r>
      <w:r w:rsidRPr="0025494B">
        <w:rPr>
          <w:bCs/>
          <w:kern w:val="24"/>
          <w:sz w:val="26"/>
          <w:szCs w:val="26"/>
        </w:rPr>
        <w:t>2019 году диспансеризации подлежало 6447 человек</w:t>
      </w:r>
      <w:r>
        <w:rPr>
          <w:bCs/>
          <w:kern w:val="24"/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25494B">
        <w:rPr>
          <w:sz w:val="26"/>
          <w:szCs w:val="26"/>
        </w:rPr>
        <w:t>испан</w:t>
      </w:r>
      <w:r>
        <w:rPr>
          <w:sz w:val="26"/>
          <w:szCs w:val="26"/>
        </w:rPr>
        <w:t xml:space="preserve">серизацию прошли 7393 человека - </w:t>
      </w:r>
      <w:r w:rsidRPr="0025494B">
        <w:rPr>
          <w:sz w:val="26"/>
          <w:szCs w:val="26"/>
        </w:rPr>
        <w:t xml:space="preserve">114,7% от плана, </w:t>
      </w:r>
      <w:r>
        <w:rPr>
          <w:sz w:val="26"/>
          <w:szCs w:val="26"/>
        </w:rPr>
        <w:t xml:space="preserve">первое </w:t>
      </w:r>
      <w:r w:rsidRPr="0025494B">
        <w:rPr>
          <w:sz w:val="26"/>
          <w:szCs w:val="26"/>
        </w:rPr>
        <w:t xml:space="preserve">место </w:t>
      </w:r>
      <w:r>
        <w:rPr>
          <w:sz w:val="26"/>
          <w:szCs w:val="26"/>
        </w:rPr>
        <w:t xml:space="preserve">в Челябинской области (средний </w:t>
      </w:r>
      <w:r w:rsidRPr="0025494B">
        <w:rPr>
          <w:sz w:val="26"/>
          <w:szCs w:val="26"/>
        </w:rPr>
        <w:t xml:space="preserve">областной показатель </w:t>
      </w:r>
      <w:r>
        <w:rPr>
          <w:sz w:val="26"/>
          <w:szCs w:val="26"/>
        </w:rPr>
        <w:t xml:space="preserve"> - </w:t>
      </w:r>
      <w:r w:rsidRPr="0025494B">
        <w:rPr>
          <w:sz w:val="26"/>
          <w:szCs w:val="26"/>
        </w:rPr>
        <w:t>79,8%).</w:t>
      </w:r>
      <w:r>
        <w:rPr>
          <w:sz w:val="26"/>
          <w:szCs w:val="26"/>
        </w:rPr>
        <w:t xml:space="preserve"> </w:t>
      </w:r>
      <w:r w:rsidRPr="0025494B">
        <w:rPr>
          <w:sz w:val="26"/>
          <w:szCs w:val="26"/>
        </w:rPr>
        <w:t>По результатам прохождения диспансеризации пациенту определяется группа здоровья, разрабатывается индивидуальная программа наблюдения и лечения.</w:t>
      </w:r>
      <w:r>
        <w:rPr>
          <w:sz w:val="26"/>
          <w:szCs w:val="26"/>
        </w:rPr>
        <w:t xml:space="preserve"> </w:t>
      </w:r>
      <w:r w:rsidRPr="0025494B">
        <w:rPr>
          <w:sz w:val="26"/>
          <w:szCs w:val="26"/>
        </w:rPr>
        <w:t xml:space="preserve">Гражданин </w:t>
      </w:r>
      <w:r>
        <w:rPr>
          <w:sz w:val="26"/>
          <w:szCs w:val="26"/>
        </w:rPr>
        <w:t xml:space="preserve">для </w:t>
      </w:r>
      <w:r w:rsidRPr="0025494B">
        <w:rPr>
          <w:sz w:val="26"/>
          <w:szCs w:val="26"/>
        </w:rPr>
        <w:t>прохождения диспансеризации обращается в регистратуру п</w:t>
      </w:r>
      <w:r>
        <w:rPr>
          <w:sz w:val="26"/>
          <w:szCs w:val="26"/>
        </w:rPr>
        <w:t>оликлиники с паспортом полисом.</w:t>
      </w:r>
      <w:r w:rsidRPr="0025494B">
        <w:rPr>
          <w:rFonts w:eastAsia="+mn-ea"/>
          <w:kern w:val="24"/>
          <w:sz w:val="26"/>
          <w:szCs w:val="26"/>
        </w:rPr>
        <w:t xml:space="preserve"> Можно обратит</w:t>
      </w:r>
      <w:r>
        <w:rPr>
          <w:rFonts w:eastAsia="+mn-ea"/>
          <w:kern w:val="24"/>
          <w:sz w:val="26"/>
          <w:szCs w:val="26"/>
        </w:rPr>
        <w:t>ь</w:t>
      </w:r>
      <w:r w:rsidRPr="0025494B">
        <w:rPr>
          <w:rFonts w:eastAsia="+mn-ea"/>
          <w:kern w:val="24"/>
          <w:sz w:val="26"/>
          <w:szCs w:val="26"/>
        </w:rPr>
        <w:t xml:space="preserve">ся в кабинет профилактики № 418 </w:t>
      </w:r>
      <w:r>
        <w:rPr>
          <w:rFonts w:eastAsia="+mn-ea"/>
          <w:kern w:val="24"/>
          <w:sz w:val="26"/>
          <w:szCs w:val="26"/>
        </w:rPr>
        <w:t xml:space="preserve">или </w:t>
      </w:r>
      <w:r w:rsidRPr="0025494B">
        <w:rPr>
          <w:rFonts w:eastAsia="+mn-ea"/>
          <w:kern w:val="24"/>
          <w:sz w:val="26"/>
          <w:szCs w:val="26"/>
        </w:rPr>
        <w:t xml:space="preserve">в Центр Здоровья. </w:t>
      </w:r>
      <w:r w:rsidRPr="0025494B">
        <w:rPr>
          <w:sz w:val="26"/>
          <w:szCs w:val="26"/>
        </w:rPr>
        <w:t>В среднем прохождение диспан</w:t>
      </w:r>
      <w:r>
        <w:rPr>
          <w:sz w:val="26"/>
          <w:szCs w:val="26"/>
        </w:rPr>
        <w:t xml:space="preserve">серизации занимает около 2 дней </w:t>
      </w:r>
      <w:r w:rsidRPr="0064628E">
        <w:rPr>
          <w:color w:val="000000"/>
          <w:sz w:val="26"/>
          <w:szCs w:val="26"/>
          <w:shd w:val="clear" w:color="auto" w:fill="FFFFFF"/>
        </w:rPr>
        <w:t>(полный текст выступления прилагается)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25494B" w:rsidRPr="00927BD5" w:rsidRDefault="0025494B" w:rsidP="0025494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927BD5">
        <w:rPr>
          <w:b/>
          <w:sz w:val="26"/>
          <w:szCs w:val="26"/>
        </w:rPr>
        <w:t>Приняли решение:</w:t>
      </w:r>
    </w:p>
    <w:p w:rsidR="0025494B" w:rsidRPr="00927BD5" w:rsidRDefault="0025494B" w:rsidP="002549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BD5">
        <w:rPr>
          <w:sz w:val="26"/>
          <w:szCs w:val="26"/>
        </w:rPr>
        <w:t xml:space="preserve">1.  Информацию принять к сведению.     </w:t>
      </w:r>
    </w:p>
    <w:p w:rsidR="0025494B" w:rsidRPr="00927BD5" w:rsidRDefault="0025494B" w:rsidP="0025494B">
      <w:pPr>
        <w:jc w:val="both"/>
        <w:rPr>
          <w:sz w:val="26"/>
          <w:szCs w:val="26"/>
        </w:rPr>
      </w:pPr>
      <w:r w:rsidRPr="00927BD5">
        <w:rPr>
          <w:sz w:val="26"/>
          <w:szCs w:val="26"/>
        </w:rPr>
        <w:t>2. Проработать вопрос продления режима работы поликлиники до 18:00 часов</w:t>
      </w:r>
      <w:r w:rsidR="00927BD5" w:rsidRPr="00927BD5">
        <w:rPr>
          <w:sz w:val="26"/>
          <w:szCs w:val="26"/>
        </w:rPr>
        <w:t xml:space="preserve"> в рабочие дни до 01.03.2020г.</w:t>
      </w:r>
      <w:r w:rsidRPr="00927BD5">
        <w:rPr>
          <w:sz w:val="26"/>
          <w:szCs w:val="26"/>
        </w:rPr>
        <w:t xml:space="preserve"> (</w:t>
      </w:r>
      <w:r w:rsidR="00927BD5" w:rsidRPr="00927BD5">
        <w:rPr>
          <w:sz w:val="26"/>
          <w:szCs w:val="26"/>
        </w:rPr>
        <w:t>Усков И.Г.,</w:t>
      </w:r>
      <w:r w:rsidRPr="00927BD5">
        <w:rPr>
          <w:sz w:val="26"/>
          <w:szCs w:val="26"/>
        </w:rPr>
        <w:t xml:space="preserve"> Саланчук Е.Ю.).</w:t>
      </w:r>
    </w:p>
    <w:p w:rsidR="0025494B" w:rsidRPr="00927BD5" w:rsidRDefault="0025494B" w:rsidP="00927BD5">
      <w:pPr>
        <w:pStyle w:val="3"/>
        <w:spacing w:before="0" w:line="164" w:lineRule="atLeast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7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   </w:t>
      </w:r>
      <w:r w:rsidR="00927BD5" w:rsidRPr="00927BD5">
        <w:rPr>
          <w:rFonts w:ascii="Times New Roman" w:hAnsi="Times New Roman" w:cs="Times New Roman"/>
          <w:b w:val="0"/>
          <w:color w:val="auto"/>
          <w:sz w:val="26"/>
          <w:szCs w:val="26"/>
        </w:rPr>
        <w:t>Подготовить информацию</w:t>
      </w:r>
      <w:r w:rsidR="00927B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до 25.02.2020</w:t>
      </w:r>
      <w:r w:rsidR="00927BD5" w:rsidRPr="00927BD5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927BD5" w:rsidRPr="00927BD5" w:rsidRDefault="00927BD5" w:rsidP="00927BD5">
      <w:pPr>
        <w:jc w:val="both"/>
        <w:rPr>
          <w:sz w:val="26"/>
          <w:szCs w:val="26"/>
        </w:rPr>
      </w:pPr>
      <w:r w:rsidRPr="00927BD5">
        <w:rPr>
          <w:sz w:val="26"/>
          <w:szCs w:val="26"/>
        </w:rPr>
        <w:t>- о предприятиях, нарушающих законодатель</w:t>
      </w:r>
      <w:r>
        <w:rPr>
          <w:sz w:val="26"/>
          <w:szCs w:val="26"/>
        </w:rPr>
        <w:t>ство в части непредставления дней отдыха</w:t>
      </w:r>
      <w:r w:rsidRPr="00927BD5">
        <w:rPr>
          <w:sz w:val="26"/>
          <w:szCs w:val="26"/>
        </w:rPr>
        <w:t xml:space="preserve"> для прохождения диспансеризации;</w:t>
      </w:r>
    </w:p>
    <w:p w:rsidR="00927BD5" w:rsidRDefault="00927BD5" w:rsidP="00927BD5">
      <w:pPr>
        <w:jc w:val="both"/>
        <w:rPr>
          <w:sz w:val="26"/>
          <w:szCs w:val="26"/>
        </w:rPr>
      </w:pPr>
      <w:r w:rsidRPr="00927BD5">
        <w:rPr>
          <w:sz w:val="26"/>
          <w:szCs w:val="26"/>
        </w:rPr>
        <w:t xml:space="preserve">- </w:t>
      </w:r>
      <w:r>
        <w:rPr>
          <w:sz w:val="26"/>
          <w:szCs w:val="26"/>
        </w:rPr>
        <w:t>о группах здоровья взрослого населения по годам рождения по итогам диспансеризации 2019 года.</w:t>
      </w:r>
    </w:p>
    <w:p w:rsidR="00927BD5" w:rsidRDefault="00927BD5" w:rsidP="00927BD5">
      <w:pPr>
        <w:jc w:val="both"/>
        <w:rPr>
          <w:sz w:val="26"/>
          <w:szCs w:val="26"/>
        </w:rPr>
      </w:pPr>
      <w:r>
        <w:rPr>
          <w:sz w:val="26"/>
          <w:szCs w:val="26"/>
        </w:rPr>
        <w:t>4.   Запросить информацию с предприятий, СМП о готовности предоставления дней отдыха</w:t>
      </w:r>
      <w:r w:rsidRPr="00927BD5">
        <w:rPr>
          <w:sz w:val="26"/>
          <w:szCs w:val="26"/>
        </w:rPr>
        <w:t xml:space="preserve"> для прохождения диспансеризации</w:t>
      </w:r>
      <w:r>
        <w:rPr>
          <w:sz w:val="26"/>
          <w:szCs w:val="26"/>
        </w:rPr>
        <w:t xml:space="preserve"> до 01.03.2020 (Заикин А.А.0).</w:t>
      </w:r>
    </w:p>
    <w:p w:rsidR="0025494B" w:rsidRPr="003C45EF" w:rsidRDefault="00927BD5" w:rsidP="00927BD5">
      <w:pPr>
        <w:jc w:val="both"/>
        <w:rPr>
          <w:sz w:val="26"/>
          <w:szCs w:val="26"/>
        </w:rPr>
      </w:pPr>
      <w:r>
        <w:rPr>
          <w:sz w:val="26"/>
          <w:szCs w:val="26"/>
        </w:rPr>
        <w:t>5.    Сов</w:t>
      </w:r>
      <w:r w:rsidR="008A3543">
        <w:rPr>
          <w:sz w:val="26"/>
          <w:szCs w:val="26"/>
        </w:rPr>
        <w:t>местно с Центром тестирования ГТО, Управлением по физической культуре, спорту и туризму п</w:t>
      </w:r>
      <w:r>
        <w:rPr>
          <w:sz w:val="26"/>
          <w:szCs w:val="26"/>
        </w:rPr>
        <w:t xml:space="preserve">роработать вопрос по составлению индивидуальных планов здоровья </w:t>
      </w:r>
      <w:r w:rsidR="008A3543">
        <w:rPr>
          <w:sz w:val="26"/>
          <w:szCs w:val="26"/>
        </w:rPr>
        <w:t>по здоровому образу жизни (паспортов здоровья) в Центре Здоровья (Саланчук Е.Ю., Усков И.Г., Симонова Е.Ю.).</w:t>
      </w:r>
      <w:r>
        <w:rPr>
          <w:sz w:val="26"/>
          <w:szCs w:val="26"/>
        </w:rPr>
        <w:t xml:space="preserve"> </w:t>
      </w:r>
    </w:p>
    <w:p w:rsidR="006A6AA0" w:rsidRPr="006A6AA0" w:rsidRDefault="006A6AA0" w:rsidP="006A6AA0">
      <w:pPr>
        <w:jc w:val="both"/>
        <w:rPr>
          <w:sz w:val="26"/>
          <w:szCs w:val="26"/>
        </w:rPr>
      </w:pPr>
      <w:r w:rsidRPr="006A6AA0"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8A3543" w:rsidRPr="006A6AA0">
        <w:rPr>
          <w:b/>
          <w:sz w:val="26"/>
          <w:szCs w:val="26"/>
        </w:rPr>
        <w:t>По пятому вопросу слушали Мошкина П.Г.</w:t>
      </w:r>
      <w:r w:rsidRPr="006A6AA0">
        <w:rPr>
          <w:b/>
          <w:bCs/>
          <w:color w:val="000000"/>
          <w:sz w:val="26"/>
          <w:szCs w:val="26"/>
        </w:rPr>
        <w:t xml:space="preserve"> </w:t>
      </w:r>
      <w:r w:rsidRPr="006A6AA0">
        <w:rPr>
          <w:bCs/>
          <w:color w:val="000000"/>
          <w:sz w:val="26"/>
          <w:szCs w:val="26"/>
        </w:rPr>
        <w:t>Заморы</w:t>
      </w:r>
      <w:r w:rsidRPr="006A6AA0">
        <w:rPr>
          <w:color w:val="000000"/>
          <w:sz w:val="26"/>
          <w:szCs w:val="26"/>
        </w:rPr>
        <w:t xml:space="preserve"> – природное явление, при котором происходит гибель рыбы от кислородного голодания из-за уменьшения количества растворенного кислорода. </w:t>
      </w:r>
      <w:r>
        <w:rPr>
          <w:color w:val="000000"/>
          <w:sz w:val="26"/>
          <w:szCs w:val="26"/>
        </w:rPr>
        <w:t xml:space="preserve"> Несмотря на то, что все водоёмы находятся в федеральной собственности, в Кыштымском гор</w:t>
      </w:r>
      <w:r w:rsidR="003C45EF">
        <w:rPr>
          <w:color w:val="000000"/>
          <w:sz w:val="26"/>
          <w:szCs w:val="26"/>
        </w:rPr>
        <w:t xml:space="preserve">одском округе проводится комплекс противозаморных мероприятий. </w:t>
      </w:r>
      <w:r w:rsidRPr="006A6AA0">
        <w:rPr>
          <w:sz w:val="26"/>
          <w:szCs w:val="26"/>
        </w:rPr>
        <w:t>Проведён анализ проб воды на содержание растворённого кислорода в наиболее проблемных водоёмах</w:t>
      </w:r>
      <w:r w:rsidR="003C45EF">
        <w:rPr>
          <w:sz w:val="26"/>
          <w:szCs w:val="26"/>
        </w:rPr>
        <w:t xml:space="preserve">: </w:t>
      </w:r>
      <w:r w:rsidRPr="006A6AA0">
        <w:rPr>
          <w:sz w:val="26"/>
          <w:szCs w:val="26"/>
        </w:rPr>
        <w:t>ниже 6 мг/л наблюдается на Дехановом (3,8 мг/л) и городском (3,2 мг/л) прудах.</w:t>
      </w:r>
      <w:r>
        <w:rPr>
          <w:sz w:val="26"/>
          <w:szCs w:val="26"/>
        </w:rPr>
        <w:t xml:space="preserve"> </w:t>
      </w:r>
      <w:r w:rsidRPr="006A6AA0">
        <w:rPr>
          <w:sz w:val="26"/>
          <w:szCs w:val="26"/>
        </w:rPr>
        <w:t>Организован водооборот на оз.Анбаш предприятием ООО «Кыштымский каолин». Размыта майна около 40 м</w:t>
      </w:r>
      <w:r w:rsidRPr="006A6AA0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. </w:t>
      </w:r>
      <w:r w:rsidRPr="006A6AA0">
        <w:rPr>
          <w:sz w:val="26"/>
          <w:szCs w:val="26"/>
        </w:rPr>
        <w:t>В связи с трудностями организации водооборота промышленн</w:t>
      </w:r>
      <w:r>
        <w:rPr>
          <w:sz w:val="26"/>
          <w:szCs w:val="26"/>
        </w:rPr>
        <w:t xml:space="preserve">ыми предприятиями – подготовлено </w:t>
      </w:r>
      <w:r w:rsidRPr="006A6AA0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6A6AA0">
        <w:rPr>
          <w:sz w:val="26"/>
          <w:szCs w:val="26"/>
        </w:rPr>
        <w:t xml:space="preserve"> в управление Росприроднадзора </w:t>
      </w:r>
      <w:r>
        <w:rPr>
          <w:sz w:val="26"/>
          <w:szCs w:val="26"/>
        </w:rPr>
        <w:t>для</w:t>
      </w:r>
      <w:r w:rsidRPr="006A6AA0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я</w:t>
      </w:r>
      <w:r w:rsidRPr="006A6AA0">
        <w:rPr>
          <w:sz w:val="26"/>
          <w:szCs w:val="26"/>
        </w:rPr>
        <w:t xml:space="preserve"> рекомендаций по организации противозаморных мероприятий на водоёмах.</w:t>
      </w:r>
    </w:p>
    <w:p w:rsidR="003C45EF" w:rsidRPr="00927BD5" w:rsidRDefault="003C45EF" w:rsidP="003C45EF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927BD5">
        <w:rPr>
          <w:b/>
          <w:sz w:val="26"/>
          <w:szCs w:val="26"/>
        </w:rPr>
        <w:t>Приняли решение:</w:t>
      </w:r>
    </w:p>
    <w:p w:rsidR="0025494B" w:rsidRPr="00CB21CD" w:rsidRDefault="003C45EF" w:rsidP="003C45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7BD5">
        <w:rPr>
          <w:sz w:val="26"/>
          <w:szCs w:val="26"/>
        </w:rPr>
        <w:t xml:space="preserve">1.  Информацию принять к сведению.     </w:t>
      </w:r>
    </w:p>
    <w:p w:rsidR="00CB21CD" w:rsidRPr="0064628E" w:rsidRDefault="00CB21CD" w:rsidP="006875D1">
      <w:pPr>
        <w:jc w:val="both"/>
        <w:rPr>
          <w:b/>
          <w:sz w:val="26"/>
          <w:szCs w:val="26"/>
        </w:rPr>
      </w:pPr>
    </w:p>
    <w:p w:rsidR="006875D1" w:rsidRPr="0064628E" w:rsidRDefault="006875D1" w:rsidP="006875D1">
      <w:pPr>
        <w:jc w:val="both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>Председатель, глав</w:t>
      </w:r>
      <w:r w:rsidR="00897789" w:rsidRPr="0064628E">
        <w:rPr>
          <w:b/>
          <w:sz w:val="26"/>
          <w:szCs w:val="26"/>
        </w:rPr>
        <w:t>а</w:t>
      </w:r>
    </w:p>
    <w:p w:rsidR="006875D1" w:rsidRPr="0064628E" w:rsidRDefault="006875D1" w:rsidP="006875D1">
      <w:pPr>
        <w:jc w:val="both"/>
        <w:rPr>
          <w:color w:val="000000" w:themeColor="text1"/>
          <w:sz w:val="26"/>
          <w:szCs w:val="26"/>
        </w:rPr>
      </w:pPr>
      <w:r w:rsidRPr="0064628E">
        <w:rPr>
          <w:b/>
          <w:sz w:val="26"/>
          <w:szCs w:val="26"/>
        </w:rPr>
        <w:t xml:space="preserve">Кыштымского городского округа                     </w:t>
      </w:r>
      <w:r w:rsidR="005B58F3" w:rsidRPr="0064628E">
        <w:rPr>
          <w:b/>
          <w:sz w:val="26"/>
          <w:szCs w:val="26"/>
        </w:rPr>
        <w:t xml:space="preserve">                            </w:t>
      </w:r>
      <w:r w:rsidR="00897789" w:rsidRPr="0064628E">
        <w:rPr>
          <w:b/>
          <w:sz w:val="26"/>
          <w:szCs w:val="26"/>
        </w:rPr>
        <w:t>Л.А.Шеболаева</w:t>
      </w: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</w:pP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</w:pPr>
      <w:r w:rsidRPr="0064628E">
        <w:rPr>
          <w:b/>
          <w:sz w:val="26"/>
          <w:szCs w:val="26"/>
        </w:rPr>
        <w:t xml:space="preserve">Секретарь,  начальник </w:t>
      </w:r>
      <w:r w:rsidR="00605672" w:rsidRPr="0064628E">
        <w:rPr>
          <w:b/>
          <w:sz w:val="26"/>
          <w:szCs w:val="26"/>
        </w:rPr>
        <w:t xml:space="preserve"> У</w:t>
      </w:r>
      <w:r w:rsidRPr="0064628E">
        <w:rPr>
          <w:b/>
          <w:sz w:val="26"/>
          <w:szCs w:val="26"/>
        </w:rPr>
        <w:t xml:space="preserve">правления </w:t>
      </w:r>
    </w:p>
    <w:p w:rsidR="006875D1" w:rsidRPr="0064628E" w:rsidRDefault="006875D1" w:rsidP="006875D1">
      <w:pPr>
        <w:pStyle w:val="a7"/>
        <w:ind w:left="0"/>
        <w:rPr>
          <w:b/>
          <w:sz w:val="26"/>
          <w:szCs w:val="26"/>
        </w:rPr>
        <w:sectPr w:rsidR="006875D1" w:rsidRPr="0064628E" w:rsidSect="00121E05">
          <w:pgSz w:w="11906" w:h="16838"/>
          <w:pgMar w:top="567" w:right="707" w:bottom="709" w:left="1418" w:header="720" w:footer="720" w:gutter="0"/>
          <w:cols w:space="720"/>
          <w:docGrid w:linePitch="600" w:charSpace="32768"/>
        </w:sectPr>
      </w:pPr>
      <w:r w:rsidRPr="0064628E">
        <w:rPr>
          <w:b/>
          <w:sz w:val="26"/>
          <w:szCs w:val="26"/>
        </w:rPr>
        <w:t xml:space="preserve">организационно-контрольной работы              </w:t>
      </w:r>
      <w:r w:rsidR="005B58F3" w:rsidRPr="0064628E">
        <w:rPr>
          <w:b/>
          <w:sz w:val="26"/>
          <w:szCs w:val="26"/>
        </w:rPr>
        <w:t xml:space="preserve">                           </w:t>
      </w:r>
      <w:r w:rsidRPr="0064628E">
        <w:rPr>
          <w:b/>
          <w:sz w:val="26"/>
          <w:szCs w:val="26"/>
        </w:rPr>
        <w:t xml:space="preserve"> Н. К. Панова</w:t>
      </w:r>
    </w:p>
    <w:p w:rsidR="006875D1" w:rsidRPr="0064628E" w:rsidRDefault="006875D1" w:rsidP="006875D1">
      <w:pPr>
        <w:jc w:val="both"/>
        <w:rPr>
          <w:bCs/>
          <w:sz w:val="26"/>
          <w:szCs w:val="26"/>
        </w:rPr>
      </w:pPr>
    </w:p>
    <w:sectPr w:rsidR="006875D1" w:rsidRPr="0064628E" w:rsidSect="006875D1">
      <w:pgSz w:w="11906" w:h="16838"/>
      <w:pgMar w:top="709" w:right="566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FC" w:rsidRDefault="00FD63FC" w:rsidP="00710F5C">
      <w:r>
        <w:separator/>
      </w:r>
    </w:p>
  </w:endnote>
  <w:endnote w:type="continuationSeparator" w:id="1">
    <w:p w:rsidR="00FD63FC" w:rsidRDefault="00FD63FC" w:rsidP="0071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FC" w:rsidRDefault="00FD63FC" w:rsidP="00710F5C">
      <w:r>
        <w:separator/>
      </w:r>
    </w:p>
  </w:footnote>
  <w:footnote w:type="continuationSeparator" w:id="1">
    <w:p w:rsidR="00FD63FC" w:rsidRDefault="00FD63FC" w:rsidP="0071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05"/>
    <w:multiLevelType w:val="hybridMultilevel"/>
    <w:tmpl w:val="DEF02F42"/>
    <w:lvl w:ilvl="0" w:tplc="A61E4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E28E0"/>
    <w:multiLevelType w:val="hybridMultilevel"/>
    <w:tmpl w:val="AFAE481E"/>
    <w:lvl w:ilvl="0" w:tplc="6A78F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82032"/>
    <w:multiLevelType w:val="hybridMultilevel"/>
    <w:tmpl w:val="9110BCCC"/>
    <w:lvl w:ilvl="0" w:tplc="BCC2CDC4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00258"/>
    <w:multiLevelType w:val="hybridMultilevel"/>
    <w:tmpl w:val="73748F1E"/>
    <w:lvl w:ilvl="0" w:tplc="7244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A75"/>
    <w:multiLevelType w:val="hybridMultilevel"/>
    <w:tmpl w:val="559EF308"/>
    <w:lvl w:ilvl="0" w:tplc="333852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E09C5"/>
    <w:multiLevelType w:val="hybridMultilevel"/>
    <w:tmpl w:val="5D2CF476"/>
    <w:lvl w:ilvl="0" w:tplc="EB0CC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B1E051B"/>
    <w:multiLevelType w:val="hybridMultilevel"/>
    <w:tmpl w:val="EDECFE58"/>
    <w:lvl w:ilvl="0" w:tplc="42D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C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E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A4879"/>
    <w:multiLevelType w:val="hybridMultilevel"/>
    <w:tmpl w:val="64A0E0EA"/>
    <w:lvl w:ilvl="0" w:tplc="8E8CF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5030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2C27"/>
    <w:multiLevelType w:val="hybridMultilevel"/>
    <w:tmpl w:val="E40428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4270B"/>
    <w:multiLevelType w:val="hybridMultilevel"/>
    <w:tmpl w:val="89A8748A"/>
    <w:lvl w:ilvl="0" w:tplc="2FEA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8653850"/>
    <w:multiLevelType w:val="hybridMultilevel"/>
    <w:tmpl w:val="37D41846"/>
    <w:lvl w:ilvl="0" w:tplc="B90A6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80592"/>
    <w:multiLevelType w:val="hybridMultilevel"/>
    <w:tmpl w:val="B9904A8E"/>
    <w:lvl w:ilvl="0" w:tplc="2C7E6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85633"/>
    <w:multiLevelType w:val="hybridMultilevel"/>
    <w:tmpl w:val="00B6A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41F9"/>
    <w:multiLevelType w:val="hybridMultilevel"/>
    <w:tmpl w:val="5BD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12BCD"/>
    <w:multiLevelType w:val="hybridMultilevel"/>
    <w:tmpl w:val="C946227E"/>
    <w:lvl w:ilvl="0" w:tplc="B7C20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1712F"/>
    <w:multiLevelType w:val="hybridMultilevel"/>
    <w:tmpl w:val="B680E8C8"/>
    <w:lvl w:ilvl="0" w:tplc="F0580F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6225F"/>
    <w:multiLevelType w:val="hybridMultilevel"/>
    <w:tmpl w:val="5094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D2"/>
    <w:multiLevelType w:val="hybridMultilevel"/>
    <w:tmpl w:val="D93A4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74BE"/>
    <w:multiLevelType w:val="hybridMultilevel"/>
    <w:tmpl w:val="B0D2D9F8"/>
    <w:lvl w:ilvl="0" w:tplc="CBF61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63AD5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1BDB"/>
    <w:multiLevelType w:val="hybridMultilevel"/>
    <w:tmpl w:val="37AC4EDC"/>
    <w:lvl w:ilvl="0" w:tplc="C60A1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03F74"/>
    <w:multiLevelType w:val="hybridMultilevel"/>
    <w:tmpl w:val="97B8E52A"/>
    <w:lvl w:ilvl="0" w:tplc="B77C95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2C027E0"/>
    <w:multiLevelType w:val="hybridMultilevel"/>
    <w:tmpl w:val="AA4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522D"/>
    <w:multiLevelType w:val="hybridMultilevel"/>
    <w:tmpl w:val="469E7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05062"/>
    <w:multiLevelType w:val="hybridMultilevel"/>
    <w:tmpl w:val="3C40B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6583C"/>
    <w:multiLevelType w:val="hybridMultilevel"/>
    <w:tmpl w:val="ECD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3"/>
  </w:num>
  <w:num w:numId="7">
    <w:abstractNumId w:val="23"/>
  </w:num>
  <w:num w:numId="8">
    <w:abstractNumId w:val="10"/>
  </w:num>
  <w:num w:numId="9">
    <w:abstractNumId w:val="21"/>
  </w:num>
  <w:num w:numId="10">
    <w:abstractNumId w:val="19"/>
  </w:num>
  <w:num w:numId="11">
    <w:abstractNumId w:val="20"/>
  </w:num>
  <w:num w:numId="12">
    <w:abstractNumId w:val="27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15"/>
  </w:num>
  <w:num w:numId="19">
    <w:abstractNumId w:val="25"/>
  </w:num>
  <w:num w:numId="20">
    <w:abstractNumId w:val="7"/>
  </w:num>
  <w:num w:numId="21">
    <w:abstractNumId w:val="8"/>
  </w:num>
  <w:num w:numId="22">
    <w:abstractNumId w:val="22"/>
  </w:num>
  <w:num w:numId="23">
    <w:abstractNumId w:val="14"/>
  </w:num>
  <w:num w:numId="24">
    <w:abstractNumId w:val="18"/>
  </w:num>
  <w:num w:numId="25">
    <w:abstractNumId w:val="2"/>
  </w:num>
  <w:num w:numId="26">
    <w:abstractNumId w:val="26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F6B"/>
    <w:rsid w:val="000014CF"/>
    <w:rsid w:val="0001746E"/>
    <w:rsid w:val="00036775"/>
    <w:rsid w:val="00056B8B"/>
    <w:rsid w:val="00060F6C"/>
    <w:rsid w:val="00067CF3"/>
    <w:rsid w:val="0007259F"/>
    <w:rsid w:val="000917F8"/>
    <w:rsid w:val="000B4200"/>
    <w:rsid w:val="000C214E"/>
    <w:rsid w:val="000F5718"/>
    <w:rsid w:val="00114831"/>
    <w:rsid w:val="00121E05"/>
    <w:rsid w:val="0012658E"/>
    <w:rsid w:val="0016109D"/>
    <w:rsid w:val="00171756"/>
    <w:rsid w:val="001719FD"/>
    <w:rsid w:val="0017203C"/>
    <w:rsid w:val="001839A5"/>
    <w:rsid w:val="001B72F1"/>
    <w:rsid w:val="001B7310"/>
    <w:rsid w:val="001C2402"/>
    <w:rsid w:val="001C4974"/>
    <w:rsid w:val="001D1B41"/>
    <w:rsid w:val="001D1F49"/>
    <w:rsid w:val="001D57E1"/>
    <w:rsid w:val="001E1A41"/>
    <w:rsid w:val="001E4409"/>
    <w:rsid w:val="001F419F"/>
    <w:rsid w:val="00211E53"/>
    <w:rsid w:val="00221437"/>
    <w:rsid w:val="00222B3A"/>
    <w:rsid w:val="0023025B"/>
    <w:rsid w:val="00234DBE"/>
    <w:rsid w:val="00235B83"/>
    <w:rsid w:val="00241096"/>
    <w:rsid w:val="00243E2F"/>
    <w:rsid w:val="002477A1"/>
    <w:rsid w:val="00253814"/>
    <w:rsid w:val="0025494B"/>
    <w:rsid w:val="00274925"/>
    <w:rsid w:val="00276C61"/>
    <w:rsid w:val="00297872"/>
    <w:rsid w:val="002A04B2"/>
    <w:rsid w:val="002B1E8C"/>
    <w:rsid w:val="002B446A"/>
    <w:rsid w:val="002B6E0A"/>
    <w:rsid w:val="002D0BA6"/>
    <w:rsid w:val="002D5BFB"/>
    <w:rsid w:val="002E5CEA"/>
    <w:rsid w:val="002F4A49"/>
    <w:rsid w:val="0030742D"/>
    <w:rsid w:val="00315C36"/>
    <w:rsid w:val="0031656F"/>
    <w:rsid w:val="00320DFA"/>
    <w:rsid w:val="00333775"/>
    <w:rsid w:val="003346EF"/>
    <w:rsid w:val="003375CA"/>
    <w:rsid w:val="00342865"/>
    <w:rsid w:val="00343431"/>
    <w:rsid w:val="00343F65"/>
    <w:rsid w:val="0035660C"/>
    <w:rsid w:val="0036168C"/>
    <w:rsid w:val="0036642A"/>
    <w:rsid w:val="0036792F"/>
    <w:rsid w:val="00370029"/>
    <w:rsid w:val="00387E08"/>
    <w:rsid w:val="00390871"/>
    <w:rsid w:val="00396A4A"/>
    <w:rsid w:val="003C3248"/>
    <w:rsid w:val="003C45EF"/>
    <w:rsid w:val="003C7D87"/>
    <w:rsid w:val="003D2FF7"/>
    <w:rsid w:val="003E4728"/>
    <w:rsid w:val="00414FC9"/>
    <w:rsid w:val="00420D2D"/>
    <w:rsid w:val="00422D3C"/>
    <w:rsid w:val="0043487A"/>
    <w:rsid w:val="00441978"/>
    <w:rsid w:val="004502BF"/>
    <w:rsid w:val="0046439A"/>
    <w:rsid w:val="00474B35"/>
    <w:rsid w:val="00486A67"/>
    <w:rsid w:val="004C1E23"/>
    <w:rsid w:val="004C58C1"/>
    <w:rsid w:val="004E1C48"/>
    <w:rsid w:val="004E35B7"/>
    <w:rsid w:val="004E665B"/>
    <w:rsid w:val="004F49C7"/>
    <w:rsid w:val="00505184"/>
    <w:rsid w:val="00513A11"/>
    <w:rsid w:val="00525A11"/>
    <w:rsid w:val="00535FE4"/>
    <w:rsid w:val="00543C41"/>
    <w:rsid w:val="00566B6F"/>
    <w:rsid w:val="00583F56"/>
    <w:rsid w:val="0058568D"/>
    <w:rsid w:val="005B58F3"/>
    <w:rsid w:val="005D4A2C"/>
    <w:rsid w:val="005E4969"/>
    <w:rsid w:val="005F425F"/>
    <w:rsid w:val="005F5F77"/>
    <w:rsid w:val="00604FAB"/>
    <w:rsid w:val="00605672"/>
    <w:rsid w:val="00627C9E"/>
    <w:rsid w:val="0063326B"/>
    <w:rsid w:val="00640C81"/>
    <w:rsid w:val="006445C5"/>
    <w:rsid w:val="00646128"/>
    <w:rsid w:val="0064628E"/>
    <w:rsid w:val="00652775"/>
    <w:rsid w:val="00657A17"/>
    <w:rsid w:val="00664803"/>
    <w:rsid w:val="00670C57"/>
    <w:rsid w:val="006718C1"/>
    <w:rsid w:val="00672521"/>
    <w:rsid w:val="006832EB"/>
    <w:rsid w:val="006875D1"/>
    <w:rsid w:val="006956C1"/>
    <w:rsid w:val="006A0B5F"/>
    <w:rsid w:val="006A6AA0"/>
    <w:rsid w:val="006D1817"/>
    <w:rsid w:val="006D35C7"/>
    <w:rsid w:val="006E28AB"/>
    <w:rsid w:val="006E2EB5"/>
    <w:rsid w:val="006F7504"/>
    <w:rsid w:val="0070028C"/>
    <w:rsid w:val="00710F5C"/>
    <w:rsid w:val="0071374B"/>
    <w:rsid w:val="00727015"/>
    <w:rsid w:val="007333BE"/>
    <w:rsid w:val="007424D6"/>
    <w:rsid w:val="0077761A"/>
    <w:rsid w:val="00780B21"/>
    <w:rsid w:val="00786059"/>
    <w:rsid w:val="00790352"/>
    <w:rsid w:val="007903EC"/>
    <w:rsid w:val="00797D09"/>
    <w:rsid w:val="007F5211"/>
    <w:rsid w:val="00803052"/>
    <w:rsid w:val="00812905"/>
    <w:rsid w:val="008140F9"/>
    <w:rsid w:val="00820AD5"/>
    <w:rsid w:val="0082124E"/>
    <w:rsid w:val="00827916"/>
    <w:rsid w:val="008279F3"/>
    <w:rsid w:val="00835294"/>
    <w:rsid w:val="008435B8"/>
    <w:rsid w:val="00844376"/>
    <w:rsid w:val="00847680"/>
    <w:rsid w:val="00851518"/>
    <w:rsid w:val="008641AF"/>
    <w:rsid w:val="00872408"/>
    <w:rsid w:val="00874FE0"/>
    <w:rsid w:val="008752CD"/>
    <w:rsid w:val="00877812"/>
    <w:rsid w:val="00887774"/>
    <w:rsid w:val="0089025F"/>
    <w:rsid w:val="00890EB1"/>
    <w:rsid w:val="00892D67"/>
    <w:rsid w:val="00897789"/>
    <w:rsid w:val="008A3543"/>
    <w:rsid w:val="008B544D"/>
    <w:rsid w:val="008C1066"/>
    <w:rsid w:val="008C652D"/>
    <w:rsid w:val="008D13F2"/>
    <w:rsid w:val="008D1F6A"/>
    <w:rsid w:val="008D3CFA"/>
    <w:rsid w:val="008D4270"/>
    <w:rsid w:val="008E1F85"/>
    <w:rsid w:val="008F0442"/>
    <w:rsid w:val="00901976"/>
    <w:rsid w:val="00912C40"/>
    <w:rsid w:val="0092388E"/>
    <w:rsid w:val="0092795C"/>
    <w:rsid w:val="00927BD5"/>
    <w:rsid w:val="00935AF1"/>
    <w:rsid w:val="00944035"/>
    <w:rsid w:val="00967BE7"/>
    <w:rsid w:val="00967C98"/>
    <w:rsid w:val="009821A6"/>
    <w:rsid w:val="00993378"/>
    <w:rsid w:val="009A7328"/>
    <w:rsid w:val="009C15D4"/>
    <w:rsid w:val="009C6E10"/>
    <w:rsid w:val="009E14A0"/>
    <w:rsid w:val="009E1E1F"/>
    <w:rsid w:val="009F231A"/>
    <w:rsid w:val="00A076E9"/>
    <w:rsid w:val="00A15A63"/>
    <w:rsid w:val="00A249F8"/>
    <w:rsid w:val="00A24FC4"/>
    <w:rsid w:val="00A2732B"/>
    <w:rsid w:val="00A34E6F"/>
    <w:rsid w:val="00A363E5"/>
    <w:rsid w:val="00A40F9A"/>
    <w:rsid w:val="00A43DF4"/>
    <w:rsid w:val="00A469FC"/>
    <w:rsid w:val="00A639BA"/>
    <w:rsid w:val="00A679FA"/>
    <w:rsid w:val="00A82D88"/>
    <w:rsid w:val="00AA5DBB"/>
    <w:rsid w:val="00AB485A"/>
    <w:rsid w:val="00AB740F"/>
    <w:rsid w:val="00AF0C83"/>
    <w:rsid w:val="00B038F6"/>
    <w:rsid w:val="00B055B1"/>
    <w:rsid w:val="00B139CC"/>
    <w:rsid w:val="00B13A32"/>
    <w:rsid w:val="00B16588"/>
    <w:rsid w:val="00B17D96"/>
    <w:rsid w:val="00B31593"/>
    <w:rsid w:val="00B47806"/>
    <w:rsid w:val="00B52D17"/>
    <w:rsid w:val="00B571D8"/>
    <w:rsid w:val="00BB29F6"/>
    <w:rsid w:val="00BC021D"/>
    <w:rsid w:val="00BD15F3"/>
    <w:rsid w:val="00BD59C7"/>
    <w:rsid w:val="00BE26D5"/>
    <w:rsid w:val="00BF3AF8"/>
    <w:rsid w:val="00C05E2A"/>
    <w:rsid w:val="00C077C0"/>
    <w:rsid w:val="00C135BA"/>
    <w:rsid w:val="00C31D46"/>
    <w:rsid w:val="00C321B7"/>
    <w:rsid w:val="00C32DC6"/>
    <w:rsid w:val="00C438AB"/>
    <w:rsid w:val="00C44CAD"/>
    <w:rsid w:val="00C64402"/>
    <w:rsid w:val="00C777E4"/>
    <w:rsid w:val="00C8293F"/>
    <w:rsid w:val="00C842A6"/>
    <w:rsid w:val="00CA739A"/>
    <w:rsid w:val="00CB21CD"/>
    <w:rsid w:val="00CB2ECA"/>
    <w:rsid w:val="00CB345C"/>
    <w:rsid w:val="00CC47B5"/>
    <w:rsid w:val="00CC5DE8"/>
    <w:rsid w:val="00CC6AFC"/>
    <w:rsid w:val="00CD3DE2"/>
    <w:rsid w:val="00CF5890"/>
    <w:rsid w:val="00D00E88"/>
    <w:rsid w:val="00D11C63"/>
    <w:rsid w:val="00D23AD9"/>
    <w:rsid w:val="00D341C8"/>
    <w:rsid w:val="00D36836"/>
    <w:rsid w:val="00D36DAD"/>
    <w:rsid w:val="00D5151B"/>
    <w:rsid w:val="00D5228A"/>
    <w:rsid w:val="00D70430"/>
    <w:rsid w:val="00D81706"/>
    <w:rsid w:val="00D86E52"/>
    <w:rsid w:val="00D9226C"/>
    <w:rsid w:val="00D97AE2"/>
    <w:rsid w:val="00DA0BB7"/>
    <w:rsid w:val="00DB78DE"/>
    <w:rsid w:val="00DD56F7"/>
    <w:rsid w:val="00DF3AF2"/>
    <w:rsid w:val="00E02DD8"/>
    <w:rsid w:val="00E22B06"/>
    <w:rsid w:val="00E2367F"/>
    <w:rsid w:val="00E322FE"/>
    <w:rsid w:val="00E55AD2"/>
    <w:rsid w:val="00E57D2F"/>
    <w:rsid w:val="00E613C3"/>
    <w:rsid w:val="00E63263"/>
    <w:rsid w:val="00E6400E"/>
    <w:rsid w:val="00E64369"/>
    <w:rsid w:val="00E72AE3"/>
    <w:rsid w:val="00E81D4F"/>
    <w:rsid w:val="00E8461D"/>
    <w:rsid w:val="00E84CAF"/>
    <w:rsid w:val="00E904A0"/>
    <w:rsid w:val="00E913A7"/>
    <w:rsid w:val="00E9435B"/>
    <w:rsid w:val="00EC614D"/>
    <w:rsid w:val="00ED49AC"/>
    <w:rsid w:val="00EF0F25"/>
    <w:rsid w:val="00EF12B6"/>
    <w:rsid w:val="00EF3E3A"/>
    <w:rsid w:val="00F01075"/>
    <w:rsid w:val="00F02D26"/>
    <w:rsid w:val="00F03583"/>
    <w:rsid w:val="00F072CD"/>
    <w:rsid w:val="00F138A9"/>
    <w:rsid w:val="00F2409F"/>
    <w:rsid w:val="00F322BE"/>
    <w:rsid w:val="00F344E3"/>
    <w:rsid w:val="00F45AC5"/>
    <w:rsid w:val="00F52580"/>
    <w:rsid w:val="00F60D7F"/>
    <w:rsid w:val="00F65B59"/>
    <w:rsid w:val="00F715E5"/>
    <w:rsid w:val="00F757E9"/>
    <w:rsid w:val="00F83C01"/>
    <w:rsid w:val="00F8677D"/>
    <w:rsid w:val="00FB1CB6"/>
    <w:rsid w:val="00FC3D79"/>
    <w:rsid w:val="00FD63FC"/>
    <w:rsid w:val="00FD6BEF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6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87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7F6B"/>
    <w:rPr>
      <w:szCs w:val="20"/>
    </w:rPr>
  </w:style>
  <w:style w:type="character" w:customStyle="1" w:styleId="a4">
    <w:name w:val="Основной текст Знак"/>
    <w:basedOn w:val="a0"/>
    <w:link w:val="a3"/>
    <w:rsid w:val="00FE7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F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7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F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basedOn w:val="a0"/>
    <w:rsid w:val="00FE7F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FE7F6B"/>
  </w:style>
  <w:style w:type="character" w:customStyle="1" w:styleId="apple-converted-space">
    <w:name w:val="apple-converted-space"/>
    <w:basedOn w:val="a0"/>
    <w:rsid w:val="00FE7F6B"/>
  </w:style>
  <w:style w:type="character" w:styleId="a8">
    <w:name w:val="Hyperlink"/>
    <w:basedOn w:val="a0"/>
    <w:uiPriority w:val="99"/>
    <w:unhideWhenUsed/>
    <w:rsid w:val="00FE7F6B"/>
    <w:rPr>
      <w:color w:val="0000FF"/>
      <w:u w:val="single"/>
    </w:rPr>
  </w:style>
  <w:style w:type="paragraph" w:styleId="a9">
    <w:name w:val="No Spacing"/>
    <w:uiPriority w:val="1"/>
    <w:qFormat/>
    <w:rsid w:val="00F867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unhideWhenUsed/>
    <w:rsid w:val="00C44CAD"/>
    <w:pPr>
      <w:spacing w:before="100" w:beforeAutospacing="1" w:after="100" w:afterAutospacing="1"/>
    </w:pPr>
  </w:style>
  <w:style w:type="character" w:customStyle="1" w:styleId="WW8Num2z1">
    <w:name w:val="WW8Num2z1"/>
    <w:rsid w:val="00CB2ECA"/>
  </w:style>
  <w:style w:type="character" w:styleId="ac">
    <w:name w:val="Strong"/>
    <w:basedOn w:val="a0"/>
    <w:uiPriority w:val="22"/>
    <w:qFormat/>
    <w:rsid w:val="00BE26D5"/>
    <w:rPr>
      <w:b/>
      <w:bCs/>
    </w:rPr>
  </w:style>
  <w:style w:type="paragraph" w:customStyle="1" w:styleId="ad">
    <w:name w:val="Содержимое таблицы"/>
    <w:basedOn w:val="a"/>
    <w:rsid w:val="00967C9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e">
    <w:name w:val="Стиль полужирный"/>
    <w:rsid w:val="003E4728"/>
    <w:rPr>
      <w:bCs/>
      <w:sz w:val="22"/>
    </w:rPr>
  </w:style>
  <w:style w:type="paragraph" w:customStyle="1" w:styleId="ConsPlusTitle">
    <w:name w:val="ConsPlusTitle"/>
    <w:uiPriority w:val="99"/>
    <w:rsid w:val="00BD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D97AE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satz-Standardschriftart">
    <w:name w:val="Absatz-Standardschriftart"/>
    <w:rsid w:val="00BD15F3"/>
  </w:style>
  <w:style w:type="paragraph" w:styleId="af">
    <w:name w:val="Balloon Text"/>
    <w:basedOn w:val="a"/>
    <w:link w:val="af0"/>
    <w:uiPriority w:val="99"/>
    <w:semiHidden/>
    <w:unhideWhenUsed/>
    <w:rsid w:val="00F240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0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396A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9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10F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543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AB485A"/>
  </w:style>
  <w:style w:type="character" w:customStyle="1" w:styleId="11">
    <w:name w:val="Обычный (веб) Знак1"/>
    <w:rsid w:val="00FD6BEF"/>
    <w:rPr>
      <w:sz w:val="24"/>
      <w:szCs w:val="24"/>
      <w:lang w:val="ru-RU" w:eastAsia="ar-SA" w:bidi="ar-SA"/>
    </w:rPr>
  </w:style>
  <w:style w:type="paragraph" w:customStyle="1" w:styleId="acxspmiddle">
    <w:name w:val="acxspmiddle"/>
    <w:basedOn w:val="a"/>
    <w:rsid w:val="008E1F8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87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B58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25A11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525A11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Emphasis"/>
    <w:basedOn w:val="a0"/>
    <w:uiPriority w:val="20"/>
    <w:qFormat/>
    <w:rsid w:val="00E02DD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8">
    <w:basedOn w:val="a"/>
    <w:next w:val="aa"/>
    <w:uiPriority w:val="99"/>
    <w:unhideWhenUsed/>
    <w:rsid w:val="0025494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927BD5"/>
    <w:rPr>
      <w:rFonts w:ascii="PFDinDisplayPro-Bold" w:hAnsi="PFDinDisplayPro-Bold" w:hint="default"/>
      <w:b/>
      <w:bCs/>
      <w:i w:val="0"/>
      <w:iCs w:val="0"/>
      <w:color w:val="0067AB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81E8-6878-4F1B-82CD-384E884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</dc:creator>
  <cp:lastModifiedBy>Панова</cp:lastModifiedBy>
  <cp:revision>52</cp:revision>
  <cp:lastPrinted>2020-02-06T09:13:00Z</cp:lastPrinted>
  <dcterms:created xsi:type="dcterms:W3CDTF">2017-06-04T06:46:00Z</dcterms:created>
  <dcterms:modified xsi:type="dcterms:W3CDTF">2020-02-28T07:45:00Z</dcterms:modified>
</cp:coreProperties>
</file>