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УТВЕРЖДАЮ:______________________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Л.А. Шеболаева</w:t>
      </w:r>
    </w:p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План проведения основных массовых мероприятий администрации Кыштымского городского округа на март 2024 г.</w:t>
      </w:r>
    </w:p>
    <w:p>
      <w:pPr>
        <w:jc w:val="center"/>
        <w:rPr>
          <w:b/>
        </w:rPr>
      </w:pPr>
    </w:p>
    <w:tbl>
      <w:tblPr>
        <w:tblStyle w:val="3"/>
        <w:tblW w:w="159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4"/>
        <w:gridCol w:w="1842"/>
        <w:gridCol w:w="2693"/>
        <w:gridCol w:w="2128"/>
        <w:gridCol w:w="1885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tblHeader/>
        </w:trPr>
        <w:tc>
          <w:tcPr>
            <w:tcW w:w="675" w:type="dxa"/>
            <w:noWrap/>
            <w:vAlign w:val="center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5244" w:type="dxa"/>
            <w:noWrap/>
            <w:vAlign w:val="center"/>
          </w:tcPr>
          <w:p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</w:pPr>
            <w:r>
              <w:t>Дата и время праздника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</w:pPr>
            <w:r>
              <w:t>Место проведения</w:t>
            </w:r>
          </w:p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  <w:r>
              <w:t>Кураторы и ответственные</w:t>
            </w:r>
          </w:p>
          <w:p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</w:pPr>
            <w: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982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</w:tcPr>
          <w:p>
            <w:pPr>
              <w:jc w:val="both"/>
            </w:pPr>
            <w:r>
              <w:t xml:space="preserve">Международный женский день 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</w:pPr>
            <w:r>
              <w:t>08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архивов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работников уголовно-исполнительной системы наказания (145-летие)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t xml:space="preserve">Выборы Президента Российской Федерации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15 - 17 марта</w:t>
            </w:r>
          </w:p>
        </w:tc>
        <w:tc>
          <w:tcPr>
            <w:tcW w:w="2693" w:type="dxa"/>
            <w:vMerge w:val="restart"/>
            <w:noWrap/>
          </w:tcPr>
          <w:p/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Merge w:val="restart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работников бытового обслуживания, торговли и ЖКХ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воссоединения Крыма с Россией (2014 год)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работников культуры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войск национальной гвардии РФ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1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Всемирный День театра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марта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982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Концертная программа ансамбля «Цветень» Курганской государственной филармонии в рамках фестиваля «Ветеранские встречи»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01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Спартакиада учащихся Челябинской области «Олимпийские надежды Южного Урала» по баскетболу – девушки  (зональный тур)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02 – 03 марта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Спартакиада учащихся Челябинской области «Олимпийские надежды Южного Урала» по спортивному ориентированию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02 – 03 марта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п. Слюдорудник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Соревнования по горным лыжам и сноуборду «Кубок Егозы»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02 – 03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ГЛК «Егоза»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  <w:p>
            <w:pPr>
              <w:jc w:val="center"/>
            </w:pPr>
            <w:r>
              <w:t>ГЛК «Егоза»</w:t>
            </w:r>
          </w:p>
          <w:p>
            <w:pPr>
              <w:jc w:val="center"/>
            </w:pPr>
            <w:r>
              <w:t>(по согласованию)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Выступление городского духового оркестра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02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ДК п. Слюдорудник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Расширенное совещание при главе Кыштымского городского округа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Актовый зал администрации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Панова Н.К.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 xml:space="preserve">Концертная программа для жён и матерей  участников специальной военной операции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05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Турнир по волейболу, посвященный Международному женскому дню 8 марта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05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Зональное первенство по лыжным гонкам памяти тренеров Макеева В.А. и Пимерукова Н.Я.  среди детей 2006 – 2013 г.р.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06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п. Слюдорудник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Отборочный тур народного конкурса  «Марафон талантов»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06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Клуб п. Северный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Лыжные гонки среди ветеранов, посвященные памяти тренеров Пимерукова Н.Я., Макеева В.А., Штоль Л.И.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09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11:00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л/б «Спартак»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Народное гуляние «Закружи нас в хороводе щедрая Масленица!»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10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13:00 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Площадь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п. Тайгинка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Праздничная концертно-игровая программа «Румяная масленица»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</w:t>
            </w:r>
            <w:r>
              <w:rPr>
                <w:color w:val="000000"/>
              </w:rPr>
              <w:t>1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12:00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МОУ НОШ № 2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Отборочный тур народного конкурса  «Марафон талантов»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ДК п. Слюдорудник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Отборочный тур народного конкурса  «Марафон талантов»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ДК п. Тайгинка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Отборочный тур народного конкурса  «Марафон талантов»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12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Праздничный вечер, посвящённый 145-летию Уголовно - исправительной системы наказания  России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12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(время по согласованию)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Народный дом 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Хилажев Э.Р.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Комплексная Спартакиада среди предприятий, организаций и учебных заведений Кыштымского городского округа по волейболу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12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Спартакиада ветеранов Кыштымского городского округа по дартсу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13-15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17:00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Народное гуляние «Как  на Масленичной неделе»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14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Площадь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п. Северный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Старт Всероссийского онлайн – голосования за объекты благоустройства в 2025 году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города, онлайн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Е.С.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Внеклассные мероприятия, посвященные 10-летию воссоединения Крыма с Россией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18 - 22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center"/>
            </w:pPr>
            <w:r>
              <w:rPr>
                <w:color w:val="000000"/>
                <w:highlight w:val="white"/>
              </w:rPr>
              <w:t xml:space="preserve">Образовательные организации 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Фольклорный праздник «Здравствуй, Сударыня-Масленица»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ДК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п. Слюдорудник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праздник «Масленица»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площадь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Казакова Л.Г.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Детский фестиваль по мини – футболу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16 – 17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Концертные программы в дни выборов Президента Российской Федерации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Избирательные участки 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конкурс «Вспомним. Мои земляки»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01 - 10 марта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Попинако С.П 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мероприятие, посвященное Дню работников  бытового обслуживания и жилищно–коммунального хозяйства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(время по согласованию)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Документально-поэтический  спектакль «За нами правда!» детского образцового коллектива сценического мастерства «Окно» в поддержку русского воина 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20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Городской фестиваль  «Битва хоров»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20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Попинако С.П. </w:t>
            </w:r>
          </w:p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Профилактическая акция «Весенние каникулы»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20 -  24 </w:t>
            </w:r>
            <w:r>
              <w:rPr>
                <w:color w:val="000000"/>
              </w:rPr>
              <w:t> 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Сдаем вместе: день сдачи ЕГЭ родителями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№1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 эстрадного вокального ансамбля «Академия» Челябинского государственного института культуры, посвященный Дню работников культуры (в рамках  проекта «Театрально – концертный зал»)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22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Народный дом 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Чемпионат Челябинской области по волейболу среди женских команд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22 – 24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Комплексная Спартакиада среди предприятий, организаций и учебных заведений Кыштымского городского округа по дартсу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23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09:00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областной вокально-хоровой фестиваль-конкурс хоров и ансамблей (детских и взрослых) и солистов в жанре академического и народного исполнительства «Поёт земля Уральская»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Туристические каникулы онлайн (в рамках реализации национального  проекта «Успех каждого ребёнка»)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 23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Муниципальный фестиваль старшеклассников «Старт даёт Артек»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№1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Лыжный марафон «На распутье»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24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п. Слюдорудник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Муниципальный конкурс «Лучшие практики наставничества»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 марта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-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 апреля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УПДО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Неделя профориентации для </w:t>
            </w:r>
            <w:r>
              <w:rPr>
                <w:color w:val="000000"/>
                <w:lang w:val="ru-RU"/>
              </w:rPr>
              <w:t>молодёжи</w:t>
            </w:r>
            <w:bookmarkStart w:id="0" w:name="_GoBack"/>
            <w:bookmarkEnd w:id="0"/>
            <w:r>
              <w:rPr>
                <w:color w:val="000000"/>
              </w:rPr>
              <w:t xml:space="preserve"> «От мечты к реальности или зову в свою профессию»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25 – 30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городская библиотека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им Б.Е. Швейкина 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Всероссийская Неделя детской книги: цикл литературных утренников «С книгой весело шагать»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25 – 31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Детские библиотеки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Спартакиада ветеранов Кыштымского городского округа по шахматам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26 – 29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Финал Спартакиады учащихся Челябинской области «Олимпийские надежды Южного Урала» по баскетболу среди девушек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28 – 31 марта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юных книголюбов «Вот такие мы друзья: библиотека, книга, я»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28 марта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детская библиотека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им К.И. Чуковского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both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>Всероссийская Неделя детской книги: цикл литературных утренников «С книгой весело шагать»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27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>Праздник юных книголюбов «Вот такие мы друзья: библиотека, книга, я»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28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10:00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  <w: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Юбилейный концерт «Там где женщина, там и песня», посвященный 5-летию народного коллектива ансамбля «Аннушка» </w:t>
            </w: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29 марта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5" w:type="dxa"/>
            <w:vMerge w:val="restart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открытие музея АО «Кыштымское машиностроительное объединение» (грантовый проект Б.В.Потанина, совместно с АНО «Культурно-просветительский центр «Бюро Усадьба»)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 xml:space="preserve">Последняя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 xml:space="preserve">декада марта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</w:p>
        </w:tc>
        <w:tc>
          <w:tcPr>
            <w:tcW w:w="212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Заикин А.А.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Шмарина А.В.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1"/>
              <w:numPr>
                <w:ilvl w:val="0"/>
                <w:numId w:val="2"/>
              </w:numPr>
              <w:ind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Чествование золотых юбиляров и старожилов</w:t>
            </w:r>
          </w:p>
        </w:tc>
        <w:tc>
          <w:tcPr>
            <w:tcW w:w="1842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693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месту проживания</w:t>
            </w:r>
          </w:p>
        </w:tc>
        <w:tc>
          <w:tcPr>
            <w:tcW w:w="212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Трегубова М.Р.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Шкурупий  C. А.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5" w:type="dxa"/>
            <w:noWrap/>
            <w:vAlign w:val="center"/>
          </w:tcPr>
          <w:p>
            <w:pPr>
              <w:pStyle w:val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</w:pPr>
      <w:r>
        <w:rPr>
          <w:color w:val="000000"/>
          <w:sz w:val="26"/>
        </w:rPr>
        <w:t>Приложение №1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</w:pPr>
      <w:r>
        <w:rPr>
          <w:color w:val="000000"/>
          <w:sz w:val="26"/>
        </w:rPr>
        <w:t xml:space="preserve">к  плану проведения основных массовых мероприятий  администрации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sz w:val="26"/>
          <w:szCs w:val="26"/>
        </w:rPr>
      </w:pPr>
      <w:r>
        <w:rPr>
          <w:color w:val="000000"/>
          <w:sz w:val="26"/>
        </w:rPr>
        <w:t>Кыштымского городского округа на март2024 года</w:t>
      </w:r>
    </w:p>
    <w:p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Кыштымского городского округа                                                                   _______________/ Ю.Ю. Добрецкий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И.о. заместителя главы  Кыштымского городского округа по социальной сфере                                     ________________/ М.Р. Трегубова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Исполнитель: Миронова Е. А.,</w:t>
      </w:r>
    </w:p>
    <w:p>
      <w:r>
        <w:rPr>
          <w:sz w:val="20"/>
          <w:szCs w:val="20"/>
        </w:rPr>
        <w:t>управление организационно - контрольной работы 8 (351-51) 4-05-37</w:t>
      </w:r>
    </w:p>
    <w:sectPr>
      <w:pgSz w:w="16838" w:h="11906" w:orient="landscape"/>
      <w:pgMar w:top="611" w:right="567" w:bottom="567" w:left="56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52CC7"/>
    <w:multiLevelType w:val="multilevel"/>
    <w:tmpl w:val="01B52CC7"/>
    <w:lvl w:ilvl="0" w:tentative="0">
      <w:start w:val="1"/>
      <w:numFmt w:val="decimal"/>
      <w:lvlText w:val="%1."/>
      <w:lvlJc w:val="right"/>
      <w:pPr>
        <w:ind w:left="709" w:hanging="360"/>
      </w:pPr>
    </w:lvl>
    <w:lvl w:ilvl="1" w:tentative="0">
      <w:start w:val="1"/>
      <w:numFmt w:val="lowerLetter"/>
      <w:lvlText w:val="%2."/>
      <w:lvlJc w:val="left"/>
      <w:pPr>
        <w:ind w:left="1429" w:hanging="360"/>
      </w:pPr>
    </w:lvl>
    <w:lvl w:ilvl="2" w:tentative="0">
      <w:start w:val="1"/>
      <w:numFmt w:val="lowerRoman"/>
      <w:lvlText w:val="%3."/>
      <w:lvlJc w:val="right"/>
      <w:pPr>
        <w:ind w:left="2149" w:hanging="180"/>
      </w:pPr>
    </w:lvl>
    <w:lvl w:ilvl="3" w:tentative="0">
      <w:start w:val="1"/>
      <w:numFmt w:val="decimal"/>
      <w:lvlText w:val="%4."/>
      <w:lvlJc w:val="left"/>
      <w:pPr>
        <w:ind w:left="2869" w:hanging="360"/>
      </w:pPr>
    </w:lvl>
    <w:lvl w:ilvl="4" w:tentative="0">
      <w:start w:val="1"/>
      <w:numFmt w:val="lowerLetter"/>
      <w:lvlText w:val="%5."/>
      <w:lvlJc w:val="left"/>
      <w:pPr>
        <w:ind w:left="3589" w:hanging="360"/>
      </w:pPr>
    </w:lvl>
    <w:lvl w:ilvl="5" w:tentative="0">
      <w:start w:val="1"/>
      <w:numFmt w:val="lowerRoman"/>
      <w:lvlText w:val="%6."/>
      <w:lvlJc w:val="right"/>
      <w:pPr>
        <w:ind w:left="4309" w:hanging="180"/>
      </w:pPr>
    </w:lvl>
    <w:lvl w:ilvl="6" w:tentative="0">
      <w:start w:val="1"/>
      <w:numFmt w:val="decimal"/>
      <w:lvlText w:val="%7."/>
      <w:lvlJc w:val="left"/>
      <w:pPr>
        <w:ind w:left="5029" w:hanging="360"/>
      </w:pPr>
    </w:lvl>
    <w:lvl w:ilvl="7" w:tentative="0">
      <w:start w:val="1"/>
      <w:numFmt w:val="lowerLetter"/>
      <w:lvlText w:val="%8."/>
      <w:lvlJc w:val="left"/>
      <w:pPr>
        <w:ind w:left="5749" w:hanging="360"/>
      </w:pPr>
    </w:lvl>
    <w:lvl w:ilvl="8" w:tentative="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6687074"/>
    <w:multiLevelType w:val="multilevel"/>
    <w:tmpl w:val="66687074"/>
    <w:lvl w:ilvl="0" w:tentative="0">
      <w:start w:val="1"/>
      <w:numFmt w:val="decimal"/>
      <w:lvlText w:val="%1."/>
      <w:lvlJc w:val="left"/>
      <w:pPr>
        <w:ind w:left="1254" w:hanging="360"/>
      </w:pPr>
    </w:lvl>
    <w:lvl w:ilvl="1" w:tentative="0">
      <w:start w:val="1"/>
      <w:numFmt w:val="lowerLetter"/>
      <w:lvlText w:val="%2."/>
      <w:lvlJc w:val="left"/>
      <w:pPr>
        <w:ind w:left="1974" w:hanging="360"/>
      </w:pPr>
    </w:lvl>
    <w:lvl w:ilvl="2" w:tentative="0">
      <w:start w:val="1"/>
      <w:numFmt w:val="lowerRoman"/>
      <w:lvlText w:val="%3."/>
      <w:lvlJc w:val="right"/>
      <w:pPr>
        <w:ind w:left="2694" w:hanging="180"/>
      </w:pPr>
    </w:lvl>
    <w:lvl w:ilvl="3" w:tentative="0">
      <w:start w:val="1"/>
      <w:numFmt w:val="decimal"/>
      <w:lvlText w:val="%4."/>
      <w:lvlJc w:val="left"/>
      <w:pPr>
        <w:ind w:left="3414" w:hanging="360"/>
      </w:pPr>
    </w:lvl>
    <w:lvl w:ilvl="4" w:tentative="0">
      <w:start w:val="1"/>
      <w:numFmt w:val="lowerLetter"/>
      <w:lvlText w:val="%5."/>
      <w:lvlJc w:val="left"/>
      <w:pPr>
        <w:ind w:left="4134" w:hanging="360"/>
      </w:pPr>
    </w:lvl>
    <w:lvl w:ilvl="5" w:tentative="0">
      <w:start w:val="1"/>
      <w:numFmt w:val="lowerRoman"/>
      <w:lvlText w:val="%6."/>
      <w:lvlJc w:val="right"/>
      <w:pPr>
        <w:ind w:left="4854" w:hanging="180"/>
      </w:pPr>
    </w:lvl>
    <w:lvl w:ilvl="6" w:tentative="0">
      <w:start w:val="1"/>
      <w:numFmt w:val="decimal"/>
      <w:lvlText w:val="%7."/>
      <w:lvlJc w:val="left"/>
      <w:pPr>
        <w:ind w:left="5574" w:hanging="360"/>
      </w:pPr>
    </w:lvl>
    <w:lvl w:ilvl="7" w:tentative="0">
      <w:start w:val="1"/>
      <w:numFmt w:val="lowerLetter"/>
      <w:lvlText w:val="%8."/>
      <w:lvlJc w:val="left"/>
      <w:pPr>
        <w:ind w:left="6294" w:hanging="360"/>
      </w:pPr>
    </w:lvl>
    <w:lvl w:ilvl="8" w:tentative="0">
      <w:start w:val="1"/>
      <w:numFmt w:val="lowerRoman"/>
      <w:lvlText w:val="%9."/>
      <w:lvlJc w:val="right"/>
      <w:pPr>
        <w:ind w:left="70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708B4"/>
    <w:rsid w:val="001C0C77"/>
    <w:rsid w:val="003C1BB1"/>
    <w:rsid w:val="006708B4"/>
    <w:rsid w:val="55E84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character" w:styleId="6">
    <w:name w:val="Hyperlink"/>
    <w:unhideWhenUsed/>
    <w:qFormat/>
    <w:uiPriority w:val="99"/>
    <w:rPr>
      <w:color w:val="0000FF" w:themeColor="hyperlink"/>
      <w:u w:val="single"/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endnote text"/>
    <w:basedOn w:val="1"/>
    <w:link w:val="188"/>
    <w:semiHidden/>
    <w:unhideWhenUsed/>
    <w:qFormat/>
    <w:uiPriority w:val="99"/>
    <w:rPr>
      <w:sz w:val="20"/>
    </w:rPr>
  </w:style>
  <w:style w:type="paragraph" w:styleId="9">
    <w:name w:val="footnote text"/>
    <w:basedOn w:val="1"/>
    <w:link w:val="187"/>
    <w:semiHidden/>
    <w:unhideWhenUsed/>
    <w:qFormat/>
    <w:uiPriority w:val="99"/>
    <w:pPr>
      <w:spacing w:after="40"/>
    </w:pPr>
    <w:rPr>
      <w:sz w:val="18"/>
    </w:rPr>
  </w:style>
  <w:style w:type="paragraph" w:styleId="10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1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13">
    <w:name w:val="Body Text"/>
    <w:basedOn w:val="1"/>
    <w:link w:val="190"/>
    <w:unhideWhenUsed/>
    <w:uiPriority w:val="0"/>
    <w:rPr>
      <w:sz w:val="20"/>
      <w:szCs w:val="20"/>
    </w:rPr>
  </w:style>
  <w:style w:type="paragraph" w:styleId="14">
    <w:name w:val="toc 1"/>
    <w:basedOn w:val="1"/>
    <w:next w:val="1"/>
    <w:unhideWhenUsed/>
    <w:qFormat/>
    <w:uiPriority w:val="39"/>
    <w:pPr>
      <w:spacing w:after="57"/>
    </w:pPr>
  </w:style>
  <w:style w:type="paragraph" w:styleId="15">
    <w:name w:val="toc 6"/>
    <w:basedOn w:val="1"/>
    <w:next w:val="1"/>
    <w:unhideWhenUsed/>
    <w:uiPriority w:val="39"/>
    <w:pPr>
      <w:spacing w:after="57"/>
      <w:ind w:left="1417"/>
    </w:pPr>
  </w:style>
  <w:style w:type="paragraph" w:styleId="16">
    <w:name w:val="table of figures"/>
    <w:basedOn w:val="1"/>
    <w:next w:val="1"/>
    <w:unhideWhenUsed/>
    <w:qFormat/>
    <w:uiPriority w:val="99"/>
  </w:style>
  <w:style w:type="paragraph" w:styleId="17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1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19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0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1">
    <w:name w:val="Title"/>
    <w:basedOn w:val="1"/>
    <w:next w:val="1"/>
    <w:link w:val="50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23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24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Title Char"/>
    <w:basedOn w:val="2"/>
    <w:qFormat/>
    <w:uiPriority w:val="10"/>
    <w:rPr>
      <w:sz w:val="48"/>
      <w:szCs w:val="48"/>
    </w:rPr>
  </w:style>
  <w:style w:type="character" w:customStyle="1" w:styleId="26">
    <w:name w:val="Subtitle Char"/>
    <w:basedOn w:val="2"/>
    <w:qFormat/>
    <w:uiPriority w:val="11"/>
    <w:rPr>
      <w:sz w:val="24"/>
      <w:szCs w:val="24"/>
    </w:rPr>
  </w:style>
  <w:style w:type="character" w:customStyle="1" w:styleId="27">
    <w:name w:val="Quote Char"/>
    <w:uiPriority w:val="29"/>
    <w:rPr>
      <w:i/>
    </w:rPr>
  </w:style>
  <w:style w:type="character" w:customStyle="1" w:styleId="28">
    <w:name w:val="Intense Quote Char"/>
    <w:uiPriority w:val="30"/>
    <w:rPr>
      <w:i/>
    </w:rPr>
  </w:style>
  <w:style w:type="character" w:customStyle="1" w:styleId="29">
    <w:name w:val="Footnote Text Char"/>
    <w:qFormat/>
    <w:uiPriority w:val="99"/>
    <w:rPr>
      <w:sz w:val="18"/>
    </w:rPr>
  </w:style>
  <w:style w:type="character" w:customStyle="1" w:styleId="30">
    <w:name w:val="Endnote Text Char"/>
    <w:qFormat/>
    <w:uiPriority w:val="99"/>
    <w:rPr>
      <w:sz w:val="20"/>
    </w:rPr>
  </w:style>
  <w:style w:type="paragraph" w:customStyle="1" w:styleId="31">
    <w:name w:val="TOC Heading"/>
    <w:unhideWhenUsed/>
    <w:qFormat/>
    <w:uiPriority w:val="39"/>
    <w:rPr>
      <w:rFonts w:ascii="Calibri" w:hAnsi="Calibri" w:eastAsia="Calibri" w:cs="Times New Roman"/>
      <w:lang w:val="ru-RU" w:eastAsia="ru-RU" w:bidi="ar-SA"/>
    </w:rPr>
  </w:style>
  <w:style w:type="paragraph" w:customStyle="1" w:styleId="32">
    <w:name w:val="Heading 1"/>
    <w:basedOn w:val="1"/>
    <w:next w:val="1"/>
    <w:link w:val="3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33">
    <w:name w:val="Heading 1 Char"/>
    <w:basedOn w:val="2"/>
    <w:link w:val="32"/>
    <w:uiPriority w:val="9"/>
    <w:rPr>
      <w:rFonts w:ascii="Arial" w:hAnsi="Arial" w:eastAsia="Arial" w:cs="Arial"/>
      <w:sz w:val="40"/>
      <w:szCs w:val="40"/>
    </w:rPr>
  </w:style>
  <w:style w:type="paragraph" w:customStyle="1" w:styleId="34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35">
    <w:name w:val="Heading 2 Char"/>
    <w:basedOn w:val="2"/>
    <w:link w:val="34"/>
    <w:qFormat/>
    <w:uiPriority w:val="9"/>
    <w:rPr>
      <w:rFonts w:ascii="Arial" w:hAnsi="Arial" w:eastAsia="Arial" w:cs="Arial"/>
      <w:sz w:val="34"/>
    </w:rPr>
  </w:style>
  <w:style w:type="paragraph" w:customStyle="1" w:styleId="36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37">
    <w:name w:val="Heading 3 Char"/>
    <w:basedOn w:val="2"/>
    <w:link w:val="36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38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4 Char"/>
    <w:basedOn w:val="2"/>
    <w:link w:val="38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40">
    <w:name w:val="Heading 5"/>
    <w:basedOn w:val="1"/>
    <w:next w:val="1"/>
    <w:link w:val="4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character" w:customStyle="1" w:styleId="41">
    <w:name w:val="Heading 5 Char"/>
    <w:basedOn w:val="2"/>
    <w:link w:val="40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42">
    <w:name w:val="Heading 6"/>
    <w:basedOn w:val="1"/>
    <w:next w:val="1"/>
    <w:link w:val="43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Heading 6 Char"/>
    <w:basedOn w:val="2"/>
    <w:link w:val="42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44">
    <w:name w:val="Heading 7"/>
    <w:basedOn w:val="1"/>
    <w:next w:val="1"/>
    <w:link w:val="45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Heading 7 Char"/>
    <w:basedOn w:val="2"/>
    <w:link w:val="44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46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Heading 8 Char"/>
    <w:basedOn w:val="2"/>
    <w:link w:val="46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8">
    <w:name w:val="Heading 9"/>
    <w:basedOn w:val="1"/>
    <w:next w:val="1"/>
    <w:link w:val="4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49">
    <w:name w:val="Heading 9 Char"/>
    <w:basedOn w:val="2"/>
    <w:link w:val="48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0">
    <w:name w:val="Название Знак"/>
    <w:basedOn w:val="2"/>
    <w:link w:val="21"/>
    <w:qFormat/>
    <w:uiPriority w:val="10"/>
    <w:rPr>
      <w:sz w:val="48"/>
      <w:szCs w:val="48"/>
    </w:rPr>
  </w:style>
  <w:style w:type="character" w:customStyle="1" w:styleId="51">
    <w:name w:val="Подзаголовок Знак"/>
    <w:basedOn w:val="2"/>
    <w:link w:val="23"/>
    <w:qFormat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qFormat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qFormat/>
    <w:uiPriority w:val="30"/>
    <w:rPr>
      <w:i/>
    </w:rPr>
  </w:style>
  <w:style w:type="paragraph" w:customStyle="1" w:styleId="56">
    <w:name w:val="Header"/>
    <w:basedOn w:val="1"/>
    <w:link w:val="57"/>
    <w:unhideWhenUsed/>
    <w:qFormat/>
    <w:uiPriority w:val="99"/>
    <w:pPr>
      <w:tabs>
        <w:tab w:val="center" w:pos="7143"/>
        <w:tab w:val="right" w:pos="14287"/>
      </w:tabs>
    </w:pPr>
  </w:style>
  <w:style w:type="character" w:customStyle="1" w:styleId="57">
    <w:name w:val="Header Char"/>
    <w:basedOn w:val="2"/>
    <w:link w:val="56"/>
    <w:qFormat/>
    <w:uiPriority w:val="99"/>
  </w:style>
  <w:style w:type="paragraph" w:customStyle="1" w:styleId="58">
    <w:name w:val="Footer"/>
    <w:basedOn w:val="1"/>
    <w:link w:val="61"/>
    <w:unhideWhenUsed/>
    <w:qFormat/>
    <w:uiPriority w:val="99"/>
    <w:pPr>
      <w:tabs>
        <w:tab w:val="center" w:pos="7143"/>
        <w:tab w:val="right" w:pos="14287"/>
      </w:tabs>
    </w:pPr>
  </w:style>
  <w:style w:type="character" w:customStyle="1" w:styleId="59">
    <w:name w:val="Footer Char"/>
    <w:basedOn w:val="2"/>
    <w:link w:val="58"/>
    <w:qFormat/>
    <w:uiPriority w:val="99"/>
  </w:style>
  <w:style w:type="paragraph" w:customStyle="1" w:styleId="60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61">
    <w:name w:val="Caption Char"/>
    <w:link w:val="58"/>
    <w:qFormat/>
    <w:uiPriority w:val="99"/>
  </w:style>
  <w:style w:type="table" w:customStyle="1" w:styleId="62">
    <w:name w:val="Table Grid Light"/>
    <w:basedOn w:val="3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Plain Table 1"/>
    <w:basedOn w:val="3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tcPr>
        <w:shd w:val="clear" w:color="FFFFFF" w:themeColor="text1" w:themeTint="00" w:fill="FFFFFF" w:themeFill="text1" w:themeFillTint="00"/>
      </w:tcPr>
    </w:tblStylePr>
  </w:style>
  <w:style w:type="table" w:customStyle="1" w:styleId="64">
    <w:name w:val="Plain Table 2"/>
    <w:basedOn w:val="3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5">
    <w:name w:val="Plain Table 3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6">
    <w:name w:val="Plain Table 4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7">
    <w:name w:val="Plain Table 5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8">
    <w:name w:val="Grid Table 1 Light"/>
    <w:basedOn w:val="3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9">
    <w:name w:val="Grid Table 1 Light - Accent 1"/>
    <w:basedOn w:val="3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70">
    <w:name w:val="Grid Table 1 Light - Accent 2"/>
    <w:basedOn w:val="3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71">
    <w:name w:val="Grid Table 1 Light - Accent 3"/>
    <w:basedOn w:val="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72">
    <w:name w:val="Grid Table 1 Light - Accent 4"/>
    <w:basedOn w:val="3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3">
    <w:name w:val="Grid Table 1 Light - Accent 5"/>
    <w:basedOn w:val="3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4">
    <w:name w:val="Grid Table 1 Light - Accent 6"/>
    <w:basedOn w:val="3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5">
    <w:name w:val="Grid Table 2"/>
    <w:basedOn w:val="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2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2 - Accent 2"/>
    <w:basedOn w:val="3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2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2 - Accent 4"/>
    <w:basedOn w:val="3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2 - Accent 5"/>
    <w:basedOn w:val="3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2 - Accent 6"/>
    <w:basedOn w:val="3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3"/>
    <w:basedOn w:val="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3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4">
    <w:name w:val="Grid Table 3 - Accent 2"/>
    <w:basedOn w:val="3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3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3 - Accent 4"/>
    <w:basedOn w:val="3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3 - Accent 5"/>
    <w:basedOn w:val="3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3 - Accent 6"/>
    <w:basedOn w:val="3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4"/>
    <w:basedOn w:val="3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0">
    <w:name w:val="Grid Table 4 - Accent 1"/>
    <w:basedOn w:val="3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91">
    <w:name w:val="Grid Table 4 - Accent 2"/>
    <w:basedOn w:val="3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2">
    <w:name w:val="Grid Table 4 - Accent 3"/>
    <w:basedOn w:val="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3">
    <w:name w:val="Grid Table 4 - Accent 4"/>
    <w:basedOn w:val="3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4">
    <w:name w:val="Grid Table 4 - Accent 5"/>
    <w:basedOn w:val="3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5">
    <w:name w:val="Grid Table 4 - Accent 6"/>
    <w:basedOn w:val="3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6">
    <w:name w:val="Grid Table 5 Dark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7">
    <w:name w:val="Grid Table 5 Dark- Accent 1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8">
    <w:name w:val="Grid Table 5 Dark - Accent 2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9">
    <w:name w:val="Grid Table 5 Dark - Accent 3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100">
    <w:name w:val="Grid Table 5 Dark- Accent 4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01">
    <w:name w:val="Grid Table 5 Dark - Accent 5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02">
    <w:name w:val="Grid Table 5 Dark - Accent 6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3">
    <w:name w:val="Grid Table 6 Colorful"/>
    <w:basedOn w:val="3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6 Colorful - Accent 1"/>
    <w:basedOn w:val="3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6 Colorful - Accent 2"/>
    <w:basedOn w:val="3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6 Colorful - Accent 3"/>
    <w:basedOn w:val="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6 Colorful - Accent 4"/>
    <w:basedOn w:val="3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6 Colorful - Accent 5"/>
    <w:basedOn w:val="3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6 Colorful - Accent 6"/>
    <w:basedOn w:val="3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0">
    <w:name w:val="Grid Table 7 Colorful"/>
    <w:basedOn w:val="3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11">
    <w:name w:val="Grid Table 7 Colorful - Accent 1"/>
    <w:basedOn w:val="3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12">
    <w:name w:val="Grid Table 7 Colorful - Accent 2"/>
    <w:basedOn w:val="3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3">
    <w:name w:val="Grid Table 7 Colorful - Accent 3"/>
    <w:basedOn w:val="3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4">
    <w:name w:val="Grid Table 7 Colorful - Accent 4"/>
    <w:basedOn w:val="3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5">
    <w:name w:val="Grid Table 7 Colorful - Accent 5"/>
    <w:basedOn w:val="3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6">
    <w:name w:val="Grid Table 7 Colorful - Accent 6"/>
    <w:basedOn w:val="3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7">
    <w:name w:val="List Table 1 Light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1 Light - Accent 1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1 Light - Accent 2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1 Light - Accent 3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1 Light - Accent 4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1 Light - Accent 5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1 Light - Accent 6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2"/>
    <w:basedOn w:val="3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5">
    <w:name w:val="List Table 2 - Accent 1"/>
    <w:basedOn w:val="3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6">
    <w:name w:val="List Table 2 - Accent 2"/>
    <w:basedOn w:val="3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7">
    <w:name w:val="List Table 2 - Accent 3"/>
    <w:basedOn w:val="3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8">
    <w:name w:val="List Table 2 - Accent 4"/>
    <w:basedOn w:val="3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9">
    <w:name w:val="List Table 2 - Accent 5"/>
    <w:basedOn w:val="3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0">
    <w:name w:val="List Table 2 - Accent 6"/>
    <w:basedOn w:val="3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1">
    <w:name w:val="List Table 3"/>
    <w:basedOn w:val="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2">
    <w:name w:val="List Table 3 - Accent 1"/>
    <w:basedOn w:val="3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3">
    <w:name w:val="List Table 3 - Accent 2"/>
    <w:basedOn w:val="3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4">
    <w:name w:val="List Table 3 - Accent 3"/>
    <w:basedOn w:val="3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5">
    <w:name w:val="List Table 3 - Accent 4"/>
    <w:basedOn w:val="3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6">
    <w:name w:val="List Table 3 - Accent 5"/>
    <w:basedOn w:val="3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7">
    <w:name w:val="List Table 3 - Accent 6"/>
    <w:basedOn w:val="3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8">
    <w:name w:val="List Table 4"/>
    <w:basedOn w:val="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9">
    <w:name w:val="List Table 4 - Accent 1"/>
    <w:basedOn w:val="3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40">
    <w:name w:val="List Table 4 - Accent 2"/>
    <w:basedOn w:val="3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1">
    <w:name w:val="List Table 4 - Accent 3"/>
    <w:basedOn w:val="3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2">
    <w:name w:val="List Table 4 - Accent 4"/>
    <w:basedOn w:val="3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3">
    <w:name w:val="List Table 4 - Accent 5"/>
    <w:basedOn w:val="3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4">
    <w:name w:val="List Table 4 - Accent 6"/>
    <w:basedOn w:val="3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5">
    <w:name w:val="List Table 5 Dark"/>
    <w:basedOn w:val="3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6">
    <w:name w:val="List Table 5 Dark - Accent 1"/>
    <w:basedOn w:val="3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7">
    <w:name w:val="List Table 5 Dark - Accent 2"/>
    <w:basedOn w:val="3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8">
    <w:name w:val="List Table 5 Dark - Accent 3"/>
    <w:basedOn w:val="3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9">
    <w:name w:val="List Table 5 Dark - Accent 4"/>
    <w:basedOn w:val="3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50">
    <w:name w:val="List Table 5 Dark - Accent 5"/>
    <w:basedOn w:val="3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51">
    <w:name w:val="List Table 5 Dark - Accent 6"/>
    <w:basedOn w:val="3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52">
    <w:name w:val="List Table 6 Colorful"/>
    <w:basedOn w:val="3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3">
    <w:name w:val="List Table 6 Colorful - Accent 1"/>
    <w:basedOn w:val="3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6 Colorful - Accent 2"/>
    <w:basedOn w:val="3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6 Colorful - Accent 3"/>
    <w:basedOn w:val="3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6 Colorful - Accent 4"/>
    <w:basedOn w:val="3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6 Colorful - Accent 5"/>
    <w:basedOn w:val="3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6 Colorful - Accent 6"/>
    <w:basedOn w:val="3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st Table 7 Colorful"/>
    <w:basedOn w:val="3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60">
    <w:name w:val="List Table 7 Colorful - Accent 1"/>
    <w:basedOn w:val="3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61">
    <w:name w:val="List Table 7 Colorful - Accent 2"/>
    <w:basedOn w:val="3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62">
    <w:name w:val="List Table 7 Colorful - Accent 3"/>
    <w:basedOn w:val="3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3">
    <w:name w:val="List Table 7 Colorful - Accent 4"/>
    <w:basedOn w:val="3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4">
    <w:name w:val="List Table 7 Colorful - Accent 5"/>
    <w:basedOn w:val="3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5">
    <w:name w:val="List Table 7 Colorful - Accent 6"/>
    <w:basedOn w:val="3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6">
    <w:name w:val="Lined - Accent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167">
    <w:name w:val="Lined - Accent 1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Lined - Accent 2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Lined - Accent 3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Lined - Accent 4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Lined - Accent 5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Lined - Accent 6"/>
    <w:basedOn w:val="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 &amp; Lined - Accent"/>
    <w:basedOn w:val="3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174">
    <w:name w:val="Bordered &amp; Lined - Accent 1"/>
    <w:basedOn w:val="3"/>
    <w:qFormat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5">
    <w:name w:val="Bordered &amp; Lined - Accent 2"/>
    <w:basedOn w:val="3"/>
    <w:qFormat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6">
    <w:name w:val="Bordered &amp; Lined - Accent 3"/>
    <w:basedOn w:val="3"/>
    <w:qFormat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7">
    <w:name w:val="Bordered &amp; Lined - Accent 4"/>
    <w:basedOn w:val="3"/>
    <w:qFormat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8">
    <w:name w:val="Bordered &amp; Lined - Accent 5"/>
    <w:basedOn w:val="3"/>
    <w:qFormat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9">
    <w:name w:val="Bordered &amp; Lined - Accent 6"/>
    <w:basedOn w:val="3"/>
    <w:qFormat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80">
    <w:name w:val="Bordered"/>
    <w:basedOn w:val="3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1">
    <w:name w:val="Bordered - Accent 1"/>
    <w:basedOn w:val="3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82">
    <w:name w:val="Bordered - Accent 2"/>
    <w:basedOn w:val="3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3">
    <w:name w:val="Bordered - Accent 3"/>
    <w:basedOn w:val="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4">
    <w:name w:val="Bordered - Accent 4"/>
    <w:basedOn w:val="3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5">
    <w:name w:val="Bordered - Accent 5"/>
    <w:basedOn w:val="3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6">
    <w:name w:val="Bordered - Accent 6"/>
    <w:basedOn w:val="3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7">
    <w:name w:val="Текст сноски Знак"/>
    <w:link w:val="9"/>
    <w:qFormat/>
    <w:uiPriority w:val="99"/>
    <w:rPr>
      <w:sz w:val="18"/>
    </w:rPr>
  </w:style>
  <w:style w:type="character" w:customStyle="1" w:styleId="188">
    <w:name w:val="Текст концевой сноски Знак"/>
    <w:link w:val="8"/>
    <w:qFormat/>
    <w:uiPriority w:val="99"/>
    <w:rPr>
      <w:sz w:val="20"/>
    </w:rPr>
  </w:style>
  <w:style w:type="paragraph" w:customStyle="1" w:styleId="189">
    <w:name w:val="Заголовок оглавления1"/>
    <w:unhideWhenUsed/>
    <w:qFormat/>
    <w:uiPriority w:val="39"/>
    <w:rPr>
      <w:rFonts w:ascii="Calibri" w:hAnsi="Calibri" w:eastAsia="Calibri" w:cs="Times New Roman"/>
      <w:lang w:val="ru-RU" w:eastAsia="ru-RU" w:bidi="ar-SA"/>
    </w:rPr>
  </w:style>
  <w:style w:type="character" w:customStyle="1" w:styleId="190">
    <w:name w:val="Основной текст Знак1"/>
    <w:basedOn w:val="2"/>
    <w:link w:val="13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paragraph" w:styleId="191">
    <w:name w:val="List Paragraph"/>
    <w:basedOn w:val="1"/>
    <w:qFormat/>
    <w:uiPriority w:val="34"/>
    <w:pPr>
      <w:ind w:left="720"/>
      <w:contextualSpacing/>
    </w:pPr>
  </w:style>
  <w:style w:type="paragraph" w:styleId="19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3">
    <w:name w:val="Основной текст Знак"/>
    <w:qFormat/>
    <w:uiPriority w:val="0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1260</Words>
  <Characters>7182</Characters>
  <Lines>59</Lines>
  <Paragraphs>16</Paragraphs>
  <TotalTime>6</TotalTime>
  <ScaleCrop>false</ScaleCrop>
  <LinksUpToDate>false</LinksUpToDate>
  <CharactersWithSpaces>8426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2023-09-14T10:04:00Z</dcterms:created>
  <dc:creator>Галкина</dc:creator>
  <cp:lastModifiedBy>user</cp:lastModifiedBy>
  <cp:lastPrinted>2024-02-22T04:45:00Z</cp:lastPrinted>
  <dcterms:modified xsi:type="dcterms:W3CDTF">2024-02-22T05:15:50Z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A0DDA67EEEA94ED29DC275E6B84C6859</vt:lpwstr>
  </property>
</Properties>
</file>